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9"/>
        <w:ind w:left="482" w:right="0" w:firstLine="0"/>
        <w:jc w:val="center"/>
        <w:rPr>
          <w:rFonts w:hint="eastAsia" w:ascii="微软雅黑" w:eastAsia="微软雅黑"/>
          <w:b/>
          <w:sz w:val="40"/>
          <w:szCs w:val="24"/>
        </w:rPr>
      </w:pPr>
      <w:r>
        <w:rPr>
          <w:rFonts w:hint="eastAsia" w:ascii="微软雅黑" w:eastAsia="微软雅黑"/>
          <w:b/>
          <w:sz w:val="40"/>
          <w:szCs w:val="24"/>
        </w:rPr>
        <w:t>南京信息工程大学</w:t>
      </w:r>
      <w:r>
        <w:rPr>
          <w:rFonts w:hint="eastAsia" w:ascii="微软雅黑" w:eastAsia="微软雅黑"/>
          <w:b/>
          <w:sz w:val="40"/>
          <w:szCs w:val="24"/>
          <w:lang w:val="en-US" w:eastAsia="zh-CN"/>
        </w:rPr>
        <w:t>南通研究院</w:t>
      </w:r>
      <w:r>
        <w:rPr>
          <w:rFonts w:hint="eastAsia" w:ascii="微软雅黑" w:eastAsia="微软雅黑"/>
          <w:b/>
          <w:sz w:val="40"/>
          <w:szCs w:val="24"/>
        </w:rPr>
        <w:t>公务接待审批单</w:t>
      </w:r>
    </w:p>
    <w:p>
      <w:pPr>
        <w:spacing w:before="269"/>
        <w:ind w:left="482" w:right="0" w:firstLine="0"/>
        <w:jc w:val="center"/>
        <w:rPr>
          <w:rFonts w:hint="eastAsia" w:ascii="微软雅黑" w:eastAsia="微软雅黑"/>
          <w:b/>
          <w:sz w:val="11"/>
          <w:szCs w:val="4"/>
        </w:rPr>
      </w:pPr>
    </w:p>
    <w:p>
      <w:pPr>
        <w:pStyle w:val="2"/>
        <w:spacing w:before="14"/>
        <w:ind w:left="0"/>
        <w:rPr>
          <w:rFonts w:ascii="微软雅黑"/>
          <w:b/>
          <w:sz w:val="4"/>
        </w:rPr>
      </w:pPr>
    </w:p>
    <w:tbl>
      <w:tblPr>
        <w:tblStyle w:val="3"/>
        <w:tblW w:w="0" w:type="auto"/>
        <w:tblInd w:w="8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4"/>
        <w:gridCol w:w="1178"/>
        <w:gridCol w:w="1486"/>
        <w:gridCol w:w="1680"/>
        <w:gridCol w:w="1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来访单位名称</w:t>
            </w:r>
          </w:p>
        </w:tc>
        <w:tc>
          <w:tcPr>
            <w:tcW w:w="6045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来访事由</w:t>
            </w:r>
          </w:p>
        </w:tc>
        <w:tc>
          <w:tcPr>
            <w:tcW w:w="6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494" w:type="dxa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带队领导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职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ab/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94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接待时间</w:t>
            </w:r>
          </w:p>
        </w:tc>
        <w:tc>
          <w:tcPr>
            <w:tcW w:w="266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接待地点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both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预计来访人数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陪同人数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预算餐费标准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￥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元/人 （小数点进位取整）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承办部门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南京信息工程大学南通研究院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经办人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2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接待单位</w:t>
            </w:r>
          </w:p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主要负责人意见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单位公章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 xml:space="preserve">           审批人：</w:t>
            </w:r>
          </w:p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 xml:space="preserve">          年    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both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2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处领导</w:t>
            </w:r>
          </w:p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6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5"/>
              <w:jc w:val="left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ab/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 xml:space="preserve">                  审批人：</w:t>
            </w:r>
          </w:p>
          <w:p>
            <w:pPr>
              <w:pStyle w:val="5"/>
              <w:jc w:val="left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 xml:space="preserve">单位公章            年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ab/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 xml:space="preserve">  月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ab/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 xml:space="preserve"> 日</w:t>
            </w:r>
          </w:p>
        </w:tc>
      </w:tr>
    </w:tbl>
    <w:p>
      <w:pPr>
        <w:pStyle w:val="2"/>
        <w:spacing w:before="127"/>
        <w:ind w:left="1340"/>
      </w:pPr>
      <w:r>
        <w:t xml:space="preserve">备注： </w:t>
      </w:r>
    </w:p>
    <w:p>
      <w:pPr>
        <w:pStyle w:val="6"/>
        <w:numPr>
          <w:ilvl w:val="0"/>
          <w:numId w:val="1"/>
        </w:numPr>
        <w:tabs>
          <w:tab w:val="left" w:pos="1582"/>
        </w:tabs>
        <w:spacing w:before="53" w:after="0" w:line="280" w:lineRule="auto"/>
        <w:ind w:left="860" w:right="981" w:firstLine="479"/>
        <w:jc w:val="left"/>
        <w:rPr>
          <w:sz w:val="24"/>
        </w:rPr>
      </w:pPr>
      <w:r>
        <w:rPr>
          <w:spacing w:val="-16"/>
          <w:sz w:val="24"/>
        </w:rPr>
        <w:t>接待费用报销按照《南京信息工程大学</w:t>
      </w:r>
      <w:r>
        <w:rPr>
          <w:rFonts w:hint="eastAsia"/>
          <w:spacing w:val="-16"/>
          <w:sz w:val="24"/>
          <w:lang w:val="en-US" w:eastAsia="zh-CN"/>
        </w:rPr>
        <w:t>南通研究院</w:t>
      </w:r>
      <w:r>
        <w:rPr>
          <w:spacing w:val="-16"/>
          <w:sz w:val="24"/>
        </w:rPr>
        <w:t xml:space="preserve">国内公务接待管理实施细则》执行， </w:t>
      </w:r>
      <w:r>
        <w:rPr>
          <w:sz w:val="24"/>
        </w:rPr>
        <w:t xml:space="preserve">接待费用报销遵循“一事一结”原则。 </w:t>
      </w:r>
    </w:p>
    <w:p>
      <w:pPr>
        <w:pStyle w:val="6"/>
        <w:numPr>
          <w:ilvl w:val="0"/>
          <w:numId w:val="1"/>
        </w:numPr>
        <w:tabs>
          <w:tab w:val="left" w:pos="1582"/>
        </w:tabs>
        <w:spacing w:before="1" w:after="0" w:line="280" w:lineRule="auto"/>
        <w:ind w:left="860" w:right="1101" w:firstLine="479"/>
        <w:jc w:val="left"/>
        <w:rPr>
          <w:sz w:val="24"/>
        </w:rPr>
      </w:pPr>
      <w:r>
        <w:rPr>
          <w:spacing w:val="-6"/>
          <w:sz w:val="24"/>
        </w:rPr>
        <w:t>接待审批单和清单作为财务处报销凭证，填写不全或者不符合规定的，不</w:t>
      </w:r>
      <w:r>
        <w:rPr>
          <w:sz w:val="24"/>
        </w:rPr>
        <w:t>予报销；用餐费用超出预算的，不予报销。</w:t>
      </w:r>
    </w:p>
    <w:p>
      <w:pPr>
        <w:spacing w:after="0" w:line="280" w:lineRule="auto"/>
        <w:jc w:val="left"/>
        <w:rPr>
          <w:sz w:val="24"/>
        </w:rPr>
        <w:sectPr>
          <w:pgSz w:w="11910" w:h="16840"/>
          <w:pgMar w:top="1360" w:right="700" w:bottom="1420" w:left="940" w:header="872" w:footer="1232" w:gutter="0"/>
          <w:cols w:space="720" w:num="1"/>
        </w:sectPr>
      </w:pPr>
    </w:p>
    <w:p>
      <w:pPr>
        <w:pStyle w:val="2"/>
        <w:spacing w:before="8"/>
        <w:ind w:left="0"/>
        <w:rPr>
          <w:rFonts w:ascii="微软雅黑"/>
          <w:b/>
          <w:sz w:val="17"/>
        </w:rPr>
      </w:pPr>
      <w:bookmarkStart w:id="0" w:name="_bookmark46"/>
      <w:bookmarkEnd w:id="0"/>
    </w:p>
    <w:p>
      <w:pPr>
        <w:spacing w:before="1"/>
        <w:ind w:right="0" w:firstLine="800" w:firstLineChars="200"/>
        <w:jc w:val="both"/>
        <w:rPr>
          <w:rFonts w:hint="eastAsia" w:ascii="微软雅黑" w:eastAsia="微软雅黑"/>
          <w:b/>
          <w:sz w:val="40"/>
          <w:szCs w:val="28"/>
        </w:rPr>
      </w:pPr>
      <w:r>
        <w:rPr>
          <w:rFonts w:hint="eastAsia" w:ascii="微软雅黑" w:eastAsia="微软雅黑"/>
          <w:b/>
          <w:sz w:val="40"/>
          <w:szCs w:val="28"/>
        </w:rPr>
        <w:t>南京信息工程大学</w:t>
      </w:r>
      <w:r>
        <w:rPr>
          <w:rFonts w:hint="eastAsia" w:ascii="微软雅黑" w:eastAsia="微软雅黑"/>
          <w:b/>
          <w:sz w:val="40"/>
          <w:szCs w:val="28"/>
          <w:lang w:val="en-US" w:eastAsia="zh-CN"/>
        </w:rPr>
        <w:t>南通研究院</w:t>
      </w:r>
      <w:r>
        <w:rPr>
          <w:rFonts w:hint="eastAsia" w:ascii="微软雅黑" w:eastAsia="微软雅黑"/>
          <w:b/>
          <w:sz w:val="40"/>
          <w:szCs w:val="28"/>
        </w:rPr>
        <w:t>公务联系情况记录</w:t>
      </w:r>
    </w:p>
    <w:p>
      <w:pPr>
        <w:pStyle w:val="2"/>
        <w:spacing w:before="16"/>
        <w:ind w:left="0"/>
        <w:rPr>
          <w:rFonts w:ascii="微软雅黑"/>
          <w:b/>
          <w:sz w:val="5"/>
        </w:rPr>
      </w:pPr>
    </w:p>
    <w:tbl>
      <w:tblPr>
        <w:tblStyle w:val="3"/>
        <w:tblW w:w="0" w:type="auto"/>
        <w:tblInd w:w="68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492"/>
        <w:gridCol w:w="2075"/>
        <w:gridCol w:w="21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833" w:type="dxa"/>
            <w:tcBorders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来宾单位</w:t>
            </w:r>
          </w:p>
        </w:tc>
        <w:tc>
          <w:tcPr>
            <w:tcW w:w="2492" w:type="dxa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院内联系部门</w:t>
            </w:r>
          </w:p>
        </w:tc>
        <w:tc>
          <w:tcPr>
            <w:tcW w:w="2179" w:type="dxa"/>
            <w:tcBorders>
              <w:left w:val="single" w:color="000000" w:sz="4" w:space="0"/>
              <w:bottom w:val="single" w:color="000000" w:sz="2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来宾联系人</w:t>
            </w:r>
          </w:p>
        </w:tc>
        <w:tc>
          <w:tcPr>
            <w:tcW w:w="249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院内联系人</w:t>
            </w:r>
          </w:p>
        </w:tc>
        <w:tc>
          <w:tcPr>
            <w:tcW w:w="217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来院时间</w:t>
            </w:r>
          </w:p>
        </w:tc>
        <w:tc>
          <w:tcPr>
            <w:tcW w:w="249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联系时间</w:t>
            </w:r>
          </w:p>
        </w:tc>
        <w:tc>
          <w:tcPr>
            <w:tcW w:w="217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2" w:hRule="atLeast"/>
        </w:trPr>
        <w:tc>
          <w:tcPr>
            <w:tcW w:w="1833" w:type="dxa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529"/>
              </w:tabs>
              <w:ind w:left="107" w:firstLine="280" w:firstLineChars="100"/>
              <w:jc w:val="both"/>
              <w:rPr>
                <w:sz w:val="2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事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ab/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 xml:space="preserve">  由</w:t>
            </w:r>
          </w:p>
        </w:tc>
        <w:tc>
          <w:tcPr>
            <w:tcW w:w="6746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833" w:type="dxa"/>
            <w:tcBorders>
              <w:top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107" w:firstLine="280" w:firstLineChars="100"/>
              <w:jc w:val="both"/>
              <w:rPr>
                <w:sz w:val="2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 w:bidi="zh-CN"/>
              </w:rPr>
              <w:t>备   注</w:t>
            </w:r>
          </w:p>
        </w:tc>
        <w:tc>
          <w:tcPr>
            <w:tcW w:w="6746" w:type="dxa"/>
            <w:gridSpan w:val="3"/>
            <w:tcBorders>
              <w:top w:val="single" w:color="000000" w:sz="2" w:space="0"/>
              <w:lef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50"/>
        <w:ind w:left="1340"/>
      </w:pPr>
      <w:r>
        <w:t xml:space="preserve">备注： </w:t>
      </w:r>
    </w:p>
    <w:p>
      <w:pPr>
        <w:pStyle w:val="6"/>
        <w:numPr>
          <w:ilvl w:val="0"/>
          <w:numId w:val="2"/>
        </w:numPr>
        <w:tabs>
          <w:tab w:val="left" w:pos="1551"/>
        </w:tabs>
        <w:spacing w:before="53" w:after="0" w:line="280" w:lineRule="auto"/>
        <w:ind w:left="860" w:right="1197" w:firstLine="455"/>
        <w:jc w:val="left"/>
        <w:rPr>
          <w:sz w:val="24"/>
        </w:rPr>
      </w:pPr>
      <w:r>
        <w:rPr>
          <w:spacing w:val="-12"/>
          <w:sz w:val="24"/>
        </w:rPr>
        <w:t>本单据作为邀请有关单位来宾参加我</w:t>
      </w:r>
      <w:r>
        <w:rPr>
          <w:rFonts w:hint="eastAsia"/>
          <w:spacing w:val="-12"/>
          <w:sz w:val="24"/>
          <w:lang w:val="en-US" w:eastAsia="zh-CN"/>
        </w:rPr>
        <w:t>院</w:t>
      </w:r>
      <w:r>
        <w:rPr>
          <w:spacing w:val="-12"/>
          <w:sz w:val="24"/>
        </w:rPr>
        <w:t>公务活动的用餐情况说明（</w:t>
      </w:r>
      <w:r>
        <w:rPr>
          <w:spacing w:val="-17"/>
          <w:sz w:val="24"/>
        </w:rPr>
        <w:t>无公函或</w:t>
      </w:r>
      <w:r>
        <w:rPr>
          <w:spacing w:val="-12"/>
          <w:sz w:val="24"/>
        </w:rPr>
        <w:t>其他活动材料</w:t>
      </w:r>
      <w:r>
        <w:rPr>
          <w:spacing w:val="-128"/>
          <w:sz w:val="24"/>
        </w:rPr>
        <w:t>）</w:t>
      </w:r>
      <w:r>
        <w:rPr>
          <w:spacing w:val="-12"/>
          <w:sz w:val="24"/>
        </w:rPr>
        <w:t>，填写不全或不符合规定的，不予报销。</w:t>
      </w:r>
      <w:r>
        <w:rPr>
          <w:sz w:val="24"/>
        </w:rPr>
        <w:t xml:space="preserve"> </w:t>
      </w:r>
    </w:p>
    <w:p>
      <w:pPr>
        <w:pStyle w:val="6"/>
        <w:numPr>
          <w:ilvl w:val="0"/>
          <w:numId w:val="2"/>
        </w:numPr>
        <w:tabs>
          <w:tab w:val="left" w:pos="1673"/>
        </w:tabs>
        <w:spacing w:before="0" w:after="0" w:line="280" w:lineRule="auto"/>
        <w:ind w:left="860" w:right="1250" w:firstLine="455"/>
        <w:jc w:val="left"/>
        <w:rPr>
          <w:sz w:val="24"/>
        </w:rPr>
      </w:pPr>
      <w:r>
        <w:rPr>
          <w:spacing w:val="-12"/>
          <w:sz w:val="24"/>
        </w:rPr>
        <w:t>联系来宾的方式可为电话、邮件、或者微信、</w:t>
      </w:r>
      <w:r>
        <w:rPr>
          <w:spacing w:val="-4"/>
          <w:sz w:val="24"/>
        </w:rPr>
        <w:t>QQ</w:t>
      </w:r>
      <w:r>
        <w:rPr>
          <w:spacing w:val="-21"/>
          <w:sz w:val="24"/>
        </w:rPr>
        <w:t xml:space="preserve"> 等，具体联系情况需在事</w:t>
      </w:r>
      <w:r>
        <w:rPr>
          <w:spacing w:val="-12"/>
          <w:sz w:val="24"/>
        </w:rPr>
        <w:t>由中说明。</w:t>
      </w:r>
    </w:p>
    <w:p>
      <w:pPr>
        <w:spacing w:after="0" w:line="280" w:lineRule="auto"/>
        <w:jc w:val="left"/>
        <w:rPr>
          <w:sz w:val="24"/>
        </w:rPr>
        <w:sectPr>
          <w:pgSz w:w="11910" w:h="16840"/>
          <w:pgMar w:top="1360" w:right="700" w:bottom="1420" w:left="940" w:header="872" w:footer="1232" w:gutter="0"/>
          <w:cols w:space="720" w:num="1"/>
        </w:sectPr>
      </w:pPr>
    </w:p>
    <w:tbl>
      <w:tblPr>
        <w:tblStyle w:val="3"/>
        <w:tblpPr w:leftFromText="180" w:rightFromText="180" w:vertAnchor="text" w:horzAnchor="page" w:tblpX="2172" w:tblpY="1327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665"/>
        <w:gridCol w:w="338"/>
        <w:gridCol w:w="626"/>
        <w:gridCol w:w="328"/>
        <w:gridCol w:w="419"/>
        <w:gridCol w:w="236"/>
        <w:gridCol w:w="17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8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3"/>
              <w:rPr>
                <w:rFonts w:ascii="微软雅黑"/>
                <w:b/>
                <w:sz w:val="10"/>
              </w:rPr>
            </w:pPr>
            <w:bookmarkStart w:id="1" w:name="_bookmark47"/>
            <w:bookmarkEnd w:id="1"/>
          </w:p>
          <w:p>
            <w:pPr>
              <w:pStyle w:val="5"/>
              <w:ind w:left="16" w:firstLine="210" w:firstLineChars="100"/>
              <w:rPr>
                <w:sz w:val="21"/>
              </w:rPr>
            </w:pPr>
            <w:r>
              <w:rPr>
                <w:sz w:val="21"/>
              </w:rPr>
              <w:t>接待时间</w:t>
            </w:r>
          </w:p>
        </w:tc>
        <w:tc>
          <w:tcPr>
            <w:tcW w:w="6314" w:type="dxa"/>
            <w:gridSpan w:val="7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3"/>
              <w:rPr>
                <w:rFonts w:ascii="微软雅黑"/>
                <w:b/>
                <w:sz w:val="10"/>
              </w:rPr>
            </w:pPr>
          </w:p>
          <w:p>
            <w:pPr>
              <w:pStyle w:val="5"/>
              <w:tabs>
                <w:tab w:val="left" w:pos="1704"/>
              </w:tabs>
              <w:ind w:right="262" w:rightChars="119" w:firstLine="840" w:firstLineChars="4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pacing w:val="-3"/>
                <w:sz w:val="21"/>
              </w:rPr>
              <w:t>日至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w w:val="100"/>
                <w:sz w:val="21"/>
              </w:rPr>
              <w:t>共</w:t>
            </w:r>
            <w:r>
              <w:rPr>
                <w:rFonts w:hint="eastAsia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w w:val="100"/>
                <w:sz w:val="21"/>
              </w:rPr>
              <w:t>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接待事由</w:t>
            </w: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接待地点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南京信息工程大学南通研究院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接待规格</w:t>
            </w: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1493"/>
              </w:tabs>
              <w:ind w:left="127"/>
              <w:jc w:val="center"/>
              <w:rPr>
                <w:sz w:val="21"/>
              </w:rPr>
            </w:pPr>
            <w:r>
              <w:rPr>
                <w:sz w:val="21"/>
              </w:rPr>
              <w:t>重</w:t>
            </w:r>
            <w:r>
              <w:rPr>
                <w:spacing w:val="-3"/>
                <w:sz w:val="21"/>
              </w:rPr>
              <w:t>要</w:t>
            </w:r>
            <w:r>
              <w:rPr>
                <w:sz w:val="21"/>
              </w:rPr>
              <w:t>接</w:t>
            </w:r>
            <w:r>
              <w:rPr>
                <w:spacing w:val="-3"/>
                <w:sz w:val="21"/>
              </w:rPr>
              <w:t>待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一</w:t>
            </w:r>
            <w:r>
              <w:rPr>
                <w:spacing w:val="-3"/>
                <w:sz w:val="21"/>
              </w:rPr>
              <w:t>般</w:t>
            </w:r>
            <w:r>
              <w:rPr>
                <w:sz w:val="21"/>
              </w:rPr>
              <w:t>接</w:t>
            </w:r>
            <w:r>
              <w:rPr>
                <w:spacing w:val="-3"/>
                <w:sz w:val="21"/>
              </w:rPr>
              <w:t>待</w:t>
            </w:r>
            <w:r>
              <w:rPr>
                <w:sz w:val="21"/>
              </w:rPr>
              <w:sym w:font="Wingdings 2" w:char="00A3"/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列支项目号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研究院运行经费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8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2"/>
              <w:jc w:val="center"/>
              <w:rPr>
                <w:rFonts w:ascii="微软雅黑"/>
                <w:b/>
                <w:sz w:val="20"/>
              </w:rPr>
            </w:pPr>
          </w:p>
          <w:p>
            <w:pPr>
              <w:pStyle w:val="5"/>
              <w:spacing w:line="321" w:lineRule="auto"/>
              <w:ind w:left="16" w:right="-15"/>
              <w:jc w:val="center"/>
              <w:rPr>
                <w:sz w:val="21"/>
              </w:rPr>
            </w:pPr>
            <w:r>
              <w:rPr>
                <w:spacing w:val="4"/>
                <w:sz w:val="21"/>
              </w:rPr>
              <w:t>接待对象（</w:t>
            </w:r>
            <w:r>
              <w:rPr>
                <w:spacing w:val="-7"/>
                <w:sz w:val="21"/>
              </w:rPr>
              <w:t>共</w:t>
            </w:r>
            <w:r>
              <w:rPr>
                <w:sz w:val="21"/>
              </w:rPr>
              <w:t>人）</w:t>
            </w:r>
          </w:p>
          <w:p>
            <w:pPr>
              <w:pStyle w:val="5"/>
              <w:spacing w:line="268" w:lineRule="exact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可另附页</w:t>
            </w: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69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69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人员姓名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sz w:val="22"/>
                <w:szCs w:val="22"/>
                <w:lang w:val="en-US" w:eastAsia="zh-CN" w:bidi="zh-CN"/>
              </w:rPr>
              <w:t>职务/职称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8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268" w:lineRule="exact"/>
              <w:ind w:left="16"/>
              <w:jc w:val="center"/>
              <w:rPr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8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83" w:type="dxa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68" w:lineRule="exact"/>
              <w:ind w:left="16"/>
              <w:rPr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83" w:type="dxa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68" w:lineRule="exact"/>
              <w:ind w:left="16"/>
              <w:rPr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83" w:type="dxa"/>
            <w:vMerge w:val="restart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pStyle w:val="5"/>
              <w:spacing w:line="321" w:lineRule="auto"/>
              <w:ind w:left="16" w:right="-15"/>
              <w:jc w:val="center"/>
              <w:rPr>
                <w:sz w:val="21"/>
              </w:rPr>
            </w:pPr>
            <w:r>
              <w:rPr>
                <w:spacing w:val="4"/>
                <w:sz w:val="21"/>
              </w:rPr>
              <w:t>陪同人员（</w:t>
            </w:r>
            <w:r>
              <w:rPr>
                <w:spacing w:val="-7"/>
                <w:sz w:val="21"/>
              </w:rPr>
              <w:t>共</w:t>
            </w:r>
            <w:r>
              <w:rPr>
                <w:sz w:val="21"/>
              </w:rPr>
              <w:t>人）</w:t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sz w:val="21"/>
              </w:rPr>
              <w:t>可另附页</w:t>
            </w: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8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8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接待费用</w:t>
            </w: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913"/>
              </w:tabs>
              <w:spacing w:before="179"/>
              <w:ind w:left="21"/>
              <w:rPr>
                <w:sz w:val="21"/>
              </w:rPr>
            </w:pPr>
            <w:r>
              <w:rPr>
                <w:sz w:val="21"/>
              </w:rPr>
              <w:t>餐费</w:t>
            </w:r>
            <w:r>
              <w:rPr>
                <w:spacing w:val="-3"/>
                <w:sz w:val="21"/>
              </w:rPr>
              <w:t>合</w:t>
            </w:r>
            <w:r>
              <w:rPr>
                <w:sz w:val="21"/>
              </w:rPr>
              <w:t>计：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元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5"/>
              <w:spacing w:before="179"/>
              <w:ind w:left="27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人均餐费：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5"/>
              <w:spacing w:before="179"/>
              <w:ind w:left="72"/>
              <w:rPr>
                <w:sz w:val="21"/>
              </w:rPr>
            </w:pPr>
            <w:r>
              <w:rPr>
                <w:sz w:val="21"/>
              </w:rPr>
              <w:t>元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人（进位取整）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8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5"/>
              <w:rPr>
                <w:rFonts w:ascii="微软雅黑"/>
                <w:b/>
                <w:sz w:val="12"/>
              </w:rPr>
            </w:pPr>
          </w:p>
          <w:p>
            <w:pPr>
              <w:pStyle w:val="5"/>
              <w:tabs>
                <w:tab w:val="left" w:pos="1913"/>
              </w:tabs>
              <w:ind w:left="21"/>
              <w:rPr>
                <w:sz w:val="21"/>
              </w:rPr>
            </w:pPr>
            <w:r>
              <w:rPr>
                <w:sz w:val="21"/>
              </w:rPr>
              <w:t>住宿</w:t>
            </w:r>
            <w:r>
              <w:rPr>
                <w:spacing w:val="-3"/>
                <w:sz w:val="21"/>
              </w:rPr>
              <w:t>费</w:t>
            </w:r>
            <w:r>
              <w:rPr>
                <w:sz w:val="21"/>
              </w:rPr>
              <w:t>合</w:t>
            </w:r>
            <w:r>
              <w:rPr>
                <w:spacing w:val="-3"/>
                <w:sz w:val="21"/>
              </w:rPr>
              <w:t>计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8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tabs>
                <w:tab w:val="left" w:pos="1913"/>
              </w:tabs>
              <w:spacing w:before="166"/>
              <w:ind w:left="21"/>
              <w:rPr>
                <w:sz w:val="21"/>
              </w:rPr>
            </w:pPr>
            <w:r>
              <w:rPr>
                <w:sz w:val="21"/>
              </w:rPr>
              <w:t>交通</w:t>
            </w:r>
            <w:r>
              <w:rPr>
                <w:spacing w:val="-3"/>
                <w:sz w:val="21"/>
              </w:rPr>
              <w:t>费</w:t>
            </w:r>
            <w:r>
              <w:rPr>
                <w:sz w:val="21"/>
              </w:rPr>
              <w:t>合</w:t>
            </w:r>
            <w:r>
              <w:rPr>
                <w:spacing w:val="-3"/>
                <w:sz w:val="21"/>
              </w:rPr>
              <w:t>计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8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tabs>
                <w:tab w:val="left" w:pos="2648"/>
              </w:tabs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实际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销</w:t>
            </w:r>
            <w:r>
              <w:rPr>
                <w:spacing w:val="-3"/>
                <w:sz w:val="21"/>
              </w:rPr>
              <w:t>总</w:t>
            </w:r>
            <w:r>
              <w:rPr>
                <w:sz w:val="21"/>
              </w:rPr>
              <w:t>金</w:t>
            </w:r>
            <w:r>
              <w:rPr>
                <w:spacing w:val="-3"/>
                <w:sz w:val="21"/>
              </w:rPr>
              <w:t>额</w:t>
            </w:r>
            <w:r>
              <w:rPr>
                <w:sz w:val="21"/>
              </w:rPr>
              <w:t>：￥</w:t>
            </w:r>
            <w:r>
              <w:rPr>
                <w:rFonts w:hint="eastAsia"/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元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ind w:left="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sz w:val="21"/>
              </w:rPr>
              <w:t>大写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sz w:val="21"/>
              </w:rPr>
              <w:t>：</w:t>
            </w:r>
          </w:p>
        </w:tc>
        <w:tc>
          <w:tcPr>
            <w:tcW w:w="26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5"/>
              <w:jc w:val="left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1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"/>
              <w:jc w:val="center"/>
              <w:rPr>
                <w:rFonts w:ascii="微软雅黑"/>
                <w:b/>
                <w:sz w:val="9"/>
              </w:rPr>
            </w:pPr>
          </w:p>
          <w:p>
            <w:pPr>
              <w:pStyle w:val="5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接待单位</w:t>
            </w:r>
          </w:p>
          <w:p>
            <w:pPr>
              <w:pStyle w:val="5"/>
              <w:spacing w:before="91" w:line="321" w:lineRule="auto"/>
              <w:ind w:left="16" w:right="-15"/>
              <w:jc w:val="center"/>
              <w:rPr>
                <w:sz w:val="21"/>
              </w:rPr>
            </w:pPr>
            <w:r>
              <w:rPr>
                <w:spacing w:val="2"/>
                <w:sz w:val="21"/>
              </w:rPr>
              <w:t>负责人意</w:t>
            </w:r>
            <w:r>
              <w:rPr>
                <w:sz w:val="21"/>
              </w:rPr>
              <w:t>见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5"/>
              <w:rPr>
                <w:rFonts w:ascii="微软雅黑"/>
                <w:b/>
                <w:sz w:val="20"/>
              </w:rPr>
            </w:pPr>
          </w:p>
          <w:p>
            <w:pPr>
              <w:pStyle w:val="5"/>
              <w:rPr>
                <w:rFonts w:ascii="微软雅黑"/>
                <w:b/>
                <w:sz w:val="29"/>
              </w:rPr>
            </w:pPr>
          </w:p>
          <w:p>
            <w:pPr>
              <w:pStyle w:val="5"/>
              <w:tabs>
                <w:tab w:val="left" w:pos="1599"/>
              </w:tabs>
              <w:ind w:left="21" w:firstLine="630" w:firstLineChars="300"/>
              <w:rPr>
                <w:sz w:val="21"/>
              </w:rPr>
            </w:pPr>
            <w:r>
              <w:rPr>
                <w:sz w:val="21"/>
              </w:rPr>
              <w:t>单位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批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：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5"/>
              <w:rPr>
                <w:rFonts w:ascii="微软雅黑"/>
                <w:b/>
                <w:sz w:val="20"/>
              </w:rPr>
            </w:pPr>
          </w:p>
          <w:p>
            <w:pPr>
              <w:pStyle w:val="5"/>
              <w:rPr>
                <w:rFonts w:ascii="微软雅黑"/>
                <w:b/>
                <w:sz w:val="29"/>
              </w:rPr>
            </w:pPr>
          </w:p>
          <w:p>
            <w:pPr>
              <w:pStyle w:val="5"/>
              <w:ind w:left="68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4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5"/>
              <w:rPr>
                <w:rFonts w:ascii="微软雅黑"/>
                <w:b/>
                <w:sz w:val="20"/>
              </w:rPr>
            </w:pPr>
          </w:p>
          <w:p>
            <w:pPr>
              <w:pStyle w:val="5"/>
              <w:rPr>
                <w:rFonts w:ascii="微软雅黑"/>
                <w:b/>
                <w:sz w:val="29"/>
              </w:rPr>
            </w:pPr>
          </w:p>
          <w:p>
            <w:pPr>
              <w:pStyle w:val="5"/>
              <w:ind w:left="225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5"/>
              <w:rPr>
                <w:rFonts w:ascii="微软雅黑"/>
                <w:b/>
                <w:sz w:val="20"/>
              </w:rPr>
            </w:pPr>
          </w:p>
          <w:p>
            <w:pPr>
              <w:pStyle w:val="5"/>
              <w:rPr>
                <w:rFonts w:ascii="微软雅黑"/>
                <w:b/>
                <w:sz w:val="29"/>
              </w:rPr>
            </w:pPr>
          </w:p>
          <w:p>
            <w:pPr>
              <w:pStyle w:val="5"/>
              <w:ind w:left="280"/>
              <w:rPr>
                <w:sz w:val="21"/>
              </w:rPr>
            </w:pPr>
            <w:r>
              <w:rPr>
                <w:w w:val="100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18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1" w:lineRule="auto"/>
              <w:ind w:left="16" w:right="-15"/>
              <w:jc w:val="center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  <w:lang w:val="en-US" w:eastAsia="zh-CN"/>
              </w:rPr>
              <w:t>处领导</w:t>
            </w:r>
            <w:r>
              <w:rPr>
                <w:spacing w:val="-2"/>
                <w:sz w:val="21"/>
              </w:rPr>
              <w:t>意见</w:t>
            </w:r>
          </w:p>
        </w:tc>
        <w:tc>
          <w:tcPr>
            <w:tcW w:w="4376" w:type="dxa"/>
            <w:gridSpan w:val="5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5"/>
              <w:spacing w:before="13"/>
              <w:rPr>
                <w:rFonts w:ascii="微软雅黑"/>
                <w:b/>
                <w:sz w:val="10"/>
              </w:rPr>
            </w:pPr>
          </w:p>
          <w:p>
            <w:pPr>
              <w:pStyle w:val="5"/>
              <w:spacing w:before="9"/>
              <w:rPr>
                <w:rFonts w:ascii="微软雅黑"/>
                <w:b/>
                <w:sz w:val="24"/>
              </w:rPr>
            </w:pPr>
          </w:p>
          <w:p>
            <w:pPr>
              <w:pStyle w:val="5"/>
              <w:tabs>
                <w:tab w:val="left" w:pos="2227"/>
                <w:tab w:val="left" w:pos="4433"/>
              </w:tabs>
              <w:ind w:left="653"/>
              <w:rPr>
                <w:sz w:val="21"/>
              </w:rPr>
            </w:pPr>
          </w:p>
          <w:p>
            <w:pPr>
              <w:pStyle w:val="5"/>
              <w:tabs>
                <w:tab w:val="left" w:pos="2227"/>
                <w:tab w:val="left" w:pos="4433"/>
              </w:tabs>
              <w:ind w:firstLine="630" w:firstLineChars="300"/>
              <w:rPr>
                <w:sz w:val="21"/>
              </w:rPr>
            </w:pPr>
            <w:r>
              <w:rPr>
                <w:sz w:val="21"/>
              </w:rPr>
              <w:t>单</w:t>
            </w:r>
            <w:r>
              <w:rPr>
                <w:spacing w:val="-3"/>
                <w:sz w:val="21"/>
              </w:rPr>
              <w:t>位</w:t>
            </w:r>
            <w:r>
              <w:rPr>
                <w:sz w:val="21"/>
              </w:rPr>
              <w:t>公章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批人：</w:t>
            </w:r>
            <w:r>
              <w:rPr>
                <w:rFonts w:hint="eastAsia"/>
                <w:sz w:val="21"/>
                <w:lang w:val="en-US" w:eastAsia="zh-CN"/>
              </w:rPr>
              <w:t xml:space="preserve">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w w:val="100"/>
                <w:sz w:val="21"/>
              </w:rPr>
              <w:t>月</w:t>
            </w:r>
          </w:p>
        </w:tc>
        <w:tc>
          <w:tcPr>
            <w:tcW w:w="236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5"/>
              <w:rPr>
                <w:rFonts w:ascii="微软雅黑"/>
                <w:b/>
                <w:sz w:val="20"/>
              </w:rPr>
            </w:pPr>
          </w:p>
          <w:p>
            <w:pPr>
              <w:pStyle w:val="5"/>
              <w:spacing w:before="14"/>
              <w:rPr>
                <w:rFonts w:ascii="微软雅黑"/>
                <w:b/>
                <w:sz w:val="29"/>
              </w:rPr>
            </w:pPr>
          </w:p>
          <w:p>
            <w:pPr>
              <w:pStyle w:val="5"/>
              <w:ind w:left="69" w:right="-29"/>
              <w:rPr>
                <w:sz w:val="21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</w:tcBorders>
          </w:tcPr>
          <w:p>
            <w:pPr>
              <w:pStyle w:val="5"/>
              <w:rPr>
                <w:rFonts w:ascii="微软雅黑"/>
                <w:b/>
                <w:sz w:val="20"/>
              </w:rPr>
            </w:pPr>
          </w:p>
          <w:p>
            <w:pPr>
              <w:pStyle w:val="5"/>
              <w:ind w:right="1007"/>
              <w:jc w:val="both"/>
              <w:rPr>
                <w:w w:val="100"/>
                <w:sz w:val="21"/>
              </w:rPr>
            </w:pPr>
          </w:p>
          <w:p>
            <w:pPr>
              <w:pStyle w:val="5"/>
              <w:ind w:right="1007"/>
              <w:jc w:val="both"/>
              <w:rPr>
                <w:w w:val="100"/>
                <w:sz w:val="21"/>
              </w:rPr>
            </w:pPr>
          </w:p>
          <w:p>
            <w:pPr>
              <w:pStyle w:val="5"/>
              <w:ind w:right="1007"/>
              <w:jc w:val="both"/>
              <w:rPr>
                <w:sz w:val="21"/>
              </w:rPr>
            </w:pPr>
            <w:r>
              <w:rPr>
                <w:w w:val="100"/>
                <w:sz w:val="21"/>
              </w:rPr>
              <w:t>日</w:t>
            </w:r>
          </w:p>
        </w:tc>
      </w:tr>
    </w:tbl>
    <w:p>
      <w:pPr>
        <w:spacing w:before="269"/>
        <w:ind w:left="482" w:right="0" w:firstLine="400" w:firstLineChars="100"/>
        <w:jc w:val="both"/>
        <w:rPr>
          <w:rFonts w:hint="eastAsia" w:ascii="微软雅黑" w:eastAsia="微软雅黑"/>
          <w:b/>
          <w:sz w:val="40"/>
          <w:szCs w:val="24"/>
        </w:rPr>
      </w:pPr>
      <w:r>
        <w:rPr>
          <w:rFonts w:hint="eastAsia" w:ascii="微软雅黑" w:eastAsia="微软雅黑"/>
          <w:b/>
          <w:sz w:val="40"/>
          <w:szCs w:val="24"/>
        </w:rPr>
        <w:t>南京信息工程大学</w:t>
      </w:r>
      <w:r>
        <w:rPr>
          <w:rFonts w:hint="eastAsia" w:ascii="微软雅黑" w:eastAsia="微软雅黑"/>
          <w:b/>
          <w:sz w:val="40"/>
          <w:szCs w:val="24"/>
          <w:lang w:val="en-US" w:eastAsia="zh-CN"/>
        </w:rPr>
        <w:t>南通研究院</w:t>
      </w:r>
      <w:r>
        <w:rPr>
          <w:rFonts w:hint="eastAsia" w:ascii="微软雅黑" w:eastAsia="微软雅黑"/>
          <w:b/>
          <w:sz w:val="40"/>
          <w:szCs w:val="24"/>
        </w:rPr>
        <w:t>接待清单</w:t>
      </w:r>
    </w:p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15F4F"/>
    <w:multiLevelType w:val="multilevel"/>
    <w:tmpl w:val="C0915F4F"/>
    <w:lvl w:ilvl="0" w:tentative="0">
      <w:start w:val="1"/>
      <w:numFmt w:val="decimal"/>
      <w:lvlText w:val="%1."/>
      <w:lvlJc w:val="left"/>
      <w:pPr>
        <w:ind w:left="860" w:hanging="234"/>
        <w:jc w:val="left"/>
      </w:pPr>
      <w:rPr>
        <w:rFonts w:hint="default" w:ascii="宋体" w:hAnsi="宋体" w:eastAsia="宋体" w:cs="宋体"/>
        <w:spacing w:val="-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00" w:hanging="23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41" w:hanging="23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1" w:hanging="23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22" w:hanging="23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63" w:hanging="23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03" w:hanging="23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44" w:hanging="23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85" w:hanging="234"/>
      </w:pPr>
      <w:rPr>
        <w:rFonts w:hint="default"/>
        <w:lang w:val="zh-CN" w:eastAsia="zh-CN" w:bidi="zh-CN"/>
      </w:rPr>
    </w:lvl>
  </w:abstractNum>
  <w:abstractNum w:abstractNumId="1">
    <w:nsid w:val="03A63A41"/>
    <w:multiLevelType w:val="multilevel"/>
    <w:tmpl w:val="03A63A41"/>
    <w:lvl w:ilvl="0" w:tentative="0">
      <w:start w:val="1"/>
      <w:numFmt w:val="decimal"/>
      <w:lvlText w:val="%1."/>
      <w:lvlJc w:val="left"/>
      <w:pPr>
        <w:ind w:left="860" w:hanging="241"/>
        <w:jc w:val="left"/>
      </w:pPr>
      <w:rPr>
        <w:rFonts w:hint="default" w:ascii="宋体" w:hAnsi="宋体" w:eastAsia="宋体" w:cs="宋体"/>
        <w:spacing w:val="-10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00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4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1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2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6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0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4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85" w:hanging="24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B3DDE"/>
    <w:rsid w:val="068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6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860" w:firstLine="47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2022-03-29T03:20:00Z</dcterms:created>
  <dc:creator>Simba</dc:creator>
  <cp:lastModifiedBy>Simba</cp:lastModifiedBy>
  <dcterms:modified xsi:type="dcterms:W3CDTF">2022-03-29T03:23:03Z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35D54770D1014DB68178F1E4DF194D95</vt:lpwstr>
  </property>
</Properties>
</file>