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71" w:rsidRPr="002D4138" w:rsidRDefault="00F92071" w:rsidP="00F92071">
      <w:pPr>
        <w:rPr>
          <w:rFonts w:ascii="仿宋_GB2312" w:eastAsia="仿宋_GB2312"/>
          <w:sz w:val="32"/>
          <w:szCs w:val="32"/>
        </w:rPr>
      </w:pPr>
      <w:r w:rsidRPr="002D4138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1：</w:t>
      </w:r>
    </w:p>
    <w:p w:rsidR="00F92071" w:rsidRPr="00C1535E" w:rsidRDefault="00F92071" w:rsidP="00F92071">
      <w:pPr>
        <w:jc w:val="center"/>
        <w:rPr>
          <w:rFonts w:ascii="华文中宋" w:eastAsia="华文中宋" w:hAnsi="华文中宋"/>
          <w:sz w:val="28"/>
          <w:szCs w:val="28"/>
        </w:rPr>
      </w:pPr>
      <w:bookmarkStart w:id="0" w:name="_GoBack"/>
      <w:bookmarkEnd w:id="0"/>
      <w:r w:rsidRPr="00C1535E">
        <w:rPr>
          <w:rFonts w:ascii="华文中宋" w:eastAsia="华文中宋" w:hAnsi="华文中宋" w:hint="eastAsia"/>
          <w:sz w:val="28"/>
          <w:szCs w:val="28"/>
        </w:rPr>
        <w:t>南京信息工程大学青年教师教学竞赛实施办法（修订）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F92071" w:rsidRPr="00C1535E" w:rsidRDefault="00F92071" w:rsidP="00F9207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b/>
          <w:sz w:val="28"/>
          <w:szCs w:val="28"/>
        </w:rPr>
        <w:t>第一条</w:t>
      </w:r>
      <w:r w:rsidRPr="00C1535E">
        <w:rPr>
          <w:rFonts w:ascii="仿宋_GB2312" w:eastAsia="仿宋_GB2312" w:hint="eastAsia"/>
          <w:sz w:val="28"/>
          <w:szCs w:val="28"/>
        </w:rPr>
        <w:t xml:space="preserve">  </w:t>
      </w:r>
      <w:r w:rsidRPr="00C1535E">
        <w:rPr>
          <w:rFonts w:ascii="仿宋_GB2312" w:eastAsia="仿宋_GB2312"/>
          <w:sz w:val="28"/>
          <w:szCs w:val="28"/>
        </w:rPr>
        <w:t>为了提升我校青年教师的教学能力和业务水平，进一步激发教学的积极性、创造性和责任心，</w:t>
      </w:r>
      <w:r w:rsidRPr="00C1535E">
        <w:rPr>
          <w:rFonts w:ascii="仿宋_GB2312" w:eastAsia="仿宋_GB2312" w:hint="eastAsia"/>
          <w:sz w:val="28"/>
          <w:szCs w:val="28"/>
        </w:rPr>
        <w:t>学校举办青年教师教学竞赛。</w:t>
      </w:r>
    </w:p>
    <w:p w:rsidR="00F92071" w:rsidRPr="00C1535E" w:rsidRDefault="00F92071" w:rsidP="00F9207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b/>
          <w:sz w:val="28"/>
          <w:szCs w:val="28"/>
        </w:rPr>
        <w:t>第二条</w:t>
      </w:r>
      <w:r w:rsidRPr="00C1535E">
        <w:rPr>
          <w:rFonts w:ascii="仿宋_GB2312" w:eastAsia="仿宋_GB2312" w:hint="eastAsia"/>
          <w:sz w:val="28"/>
          <w:szCs w:val="28"/>
        </w:rPr>
        <w:t xml:space="preserve">  青年教师教学竞赛每两年举办一次，分院校两级举行，学院（部）须进行初评工作，具体竞赛时间和竞赛细则以通知为准。</w:t>
      </w:r>
    </w:p>
    <w:p w:rsidR="00F92071" w:rsidRPr="00C1535E" w:rsidRDefault="00F92071" w:rsidP="00F9207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b/>
          <w:sz w:val="28"/>
          <w:szCs w:val="28"/>
        </w:rPr>
        <w:t>第三条</w:t>
      </w:r>
      <w:r w:rsidRPr="00C1535E">
        <w:rPr>
          <w:rFonts w:ascii="仿宋_GB2312" w:eastAsia="仿宋_GB2312" w:hint="eastAsia"/>
          <w:sz w:val="28"/>
          <w:szCs w:val="28"/>
        </w:rPr>
        <w:t xml:space="preserve">  申请参赛的</w:t>
      </w:r>
      <w:r w:rsidRPr="00C1535E">
        <w:rPr>
          <w:rFonts w:ascii="仿宋_GB2312" w:eastAsia="仿宋_GB2312"/>
          <w:sz w:val="28"/>
          <w:szCs w:val="28"/>
        </w:rPr>
        <w:t>青年教师</w:t>
      </w:r>
      <w:r w:rsidRPr="00C1535E">
        <w:rPr>
          <w:rFonts w:ascii="仿宋_GB2312" w:eastAsia="仿宋_GB2312" w:hint="eastAsia"/>
          <w:sz w:val="28"/>
          <w:szCs w:val="28"/>
        </w:rPr>
        <w:t>年龄应在40周岁（含）以下，没有违反师德师风的行为，未发生过教学事故,</w:t>
      </w:r>
      <w:r w:rsidRPr="00C1535E">
        <w:rPr>
          <w:rFonts w:ascii="仿宋_GB2312" w:eastAsia="仿宋_GB2312"/>
          <w:sz w:val="28"/>
          <w:szCs w:val="28"/>
        </w:rPr>
        <w:t>具备</w:t>
      </w:r>
      <w:r w:rsidRPr="00C1535E">
        <w:rPr>
          <w:rFonts w:ascii="仿宋_GB2312" w:eastAsia="仿宋_GB2312" w:hint="eastAsia"/>
          <w:sz w:val="28"/>
          <w:szCs w:val="28"/>
        </w:rPr>
        <w:t>主讲教师资格，且承担普通本科理论课或实践课教龄满一年。</w:t>
      </w:r>
    </w:p>
    <w:p w:rsidR="00F92071" w:rsidRPr="00C1535E" w:rsidRDefault="00F92071" w:rsidP="00F9207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b/>
          <w:sz w:val="28"/>
          <w:szCs w:val="28"/>
        </w:rPr>
        <w:t>第四条</w:t>
      </w:r>
      <w:r w:rsidRPr="00C1535E">
        <w:rPr>
          <w:rFonts w:ascii="仿宋_GB2312" w:eastAsia="仿宋_GB2312" w:hint="eastAsia"/>
          <w:sz w:val="28"/>
          <w:szCs w:val="28"/>
        </w:rPr>
        <w:t xml:space="preserve">  符合条件的青年教师须报名参加学院（部）组织的青年教师教学竞赛，原则上任现职期间内至少参加一次此项竞赛。符合条件的往届获奖教师可自愿参赛。学院（部）组织遴选后推荐给教师发展与教学评估中心;被推荐教师需填写《南京信息工程大学青年教师教学竞赛申报表》并交所在学院（部），经学院（部）签署推荐意见后</w:t>
      </w:r>
      <w:proofErr w:type="gramStart"/>
      <w:r w:rsidRPr="00C1535E">
        <w:rPr>
          <w:rFonts w:ascii="仿宋_GB2312" w:eastAsia="仿宋_GB2312" w:hint="eastAsia"/>
          <w:sz w:val="28"/>
          <w:szCs w:val="28"/>
        </w:rPr>
        <w:t>报教师</w:t>
      </w:r>
      <w:proofErr w:type="gramEnd"/>
      <w:r w:rsidRPr="00C1535E">
        <w:rPr>
          <w:rFonts w:ascii="仿宋_GB2312" w:eastAsia="仿宋_GB2312" w:hint="eastAsia"/>
          <w:sz w:val="28"/>
          <w:szCs w:val="28"/>
        </w:rPr>
        <w:t>发展与教学评估中心。</w:t>
      </w:r>
    </w:p>
    <w:p w:rsidR="00F92071" w:rsidRPr="00C1535E" w:rsidRDefault="00F92071" w:rsidP="00F9207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b/>
          <w:sz w:val="28"/>
          <w:szCs w:val="28"/>
        </w:rPr>
        <w:t>第五条</w:t>
      </w:r>
      <w:r w:rsidRPr="00C1535E">
        <w:rPr>
          <w:rFonts w:ascii="仿宋_GB2312" w:eastAsia="仿宋_GB2312" w:hint="eastAsia"/>
          <w:sz w:val="28"/>
          <w:szCs w:val="28"/>
        </w:rPr>
        <w:t xml:space="preserve">  竞赛内容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sz w:val="28"/>
          <w:szCs w:val="28"/>
        </w:rPr>
        <w:t>1．授课态度：体现“以生为本”的教学理念，备课认真，讲授得法，严谨求实，为人师表。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sz w:val="28"/>
          <w:szCs w:val="28"/>
        </w:rPr>
        <w:t>2．授课教案：内容充实，重点突出，</w:t>
      </w:r>
      <w:proofErr w:type="gramStart"/>
      <w:r w:rsidRPr="00C1535E">
        <w:rPr>
          <w:rFonts w:ascii="仿宋_GB2312" w:eastAsia="仿宋_GB2312" w:hint="eastAsia"/>
          <w:sz w:val="28"/>
          <w:szCs w:val="28"/>
        </w:rPr>
        <w:t>课程思政元素</w:t>
      </w:r>
      <w:proofErr w:type="gramEnd"/>
      <w:r w:rsidRPr="00C1535E">
        <w:rPr>
          <w:rFonts w:ascii="仿宋_GB2312" w:eastAsia="仿宋_GB2312" w:hint="eastAsia"/>
          <w:sz w:val="28"/>
          <w:szCs w:val="28"/>
        </w:rPr>
        <w:t>融入自然，教学进度合理，理论联系实际，反映学科前沿，文字简明流畅，图例公式等正确无误。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sz w:val="28"/>
          <w:szCs w:val="28"/>
        </w:rPr>
        <w:t>3．授课内容：有明确的知识、能力和价值目标;讲授内容熟练充实，准确生动，重点突出，有很强的科学性、条理性和深广度。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sz w:val="28"/>
          <w:szCs w:val="28"/>
        </w:rPr>
        <w:t>4．教学方法和手段：启发学生思维，引导科学的学习方法，培养学生分析问题、解决问题的能力；语言规范清晰，板书工整合理；利用信息化手段开展研讨式、启发式、探究式、翻转课堂等教学模式</w:t>
      </w:r>
      <w:r w:rsidRPr="00C1535E">
        <w:rPr>
          <w:rFonts w:ascii="仿宋_GB2312" w:eastAsia="仿宋_GB2312" w:hint="eastAsia"/>
          <w:sz w:val="28"/>
          <w:szCs w:val="28"/>
        </w:rPr>
        <w:lastRenderedPageBreak/>
        <w:t>或方法的改革。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sz w:val="28"/>
          <w:szCs w:val="28"/>
        </w:rPr>
        <w:t>5．教学效果：教学环节安排适当，整体组织顺畅，符合“以学生发展为中心”的要求，在兴趣引导、思维发展、技能培养、思想进步等方面有显著效果。</w:t>
      </w:r>
    </w:p>
    <w:p w:rsidR="00F92071" w:rsidRPr="00C1535E" w:rsidRDefault="00F92071" w:rsidP="00F9207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b/>
          <w:sz w:val="28"/>
          <w:szCs w:val="28"/>
        </w:rPr>
        <w:t>第六条</w:t>
      </w:r>
      <w:r w:rsidRPr="00C1535E">
        <w:rPr>
          <w:rFonts w:ascii="仿宋_GB2312" w:eastAsia="仿宋_GB2312" w:hint="eastAsia"/>
          <w:sz w:val="28"/>
          <w:szCs w:val="28"/>
        </w:rPr>
        <w:t xml:space="preserve">  学院（部）竞赛一等奖获得者取得参加校级教学竞赛资格（名额由教师发展与教学评估中心具体分配）。学校对各学院（部）推荐的申报青年教师进行资格审查后，组织校级教学竞赛。</w:t>
      </w:r>
    </w:p>
    <w:p w:rsidR="00F92071" w:rsidRPr="00C1535E" w:rsidRDefault="00F92071" w:rsidP="00F9207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b/>
          <w:sz w:val="28"/>
          <w:szCs w:val="28"/>
        </w:rPr>
        <w:t>第七条</w:t>
      </w:r>
      <w:r w:rsidRPr="00C1535E">
        <w:rPr>
          <w:rFonts w:ascii="仿宋_GB2312" w:eastAsia="仿宋_GB2312"/>
          <w:sz w:val="28"/>
          <w:szCs w:val="28"/>
        </w:rPr>
        <w:t xml:space="preserve"> </w:t>
      </w:r>
      <w:r w:rsidRPr="00C1535E">
        <w:rPr>
          <w:rFonts w:ascii="仿宋_GB2312" w:eastAsia="仿宋_GB2312" w:hint="eastAsia"/>
          <w:sz w:val="28"/>
          <w:szCs w:val="28"/>
        </w:rPr>
        <w:t xml:space="preserve"> 青年教师教学竞赛设一、二、三等奖若干名。学校向获奖教师颁发荣誉证书和奖金。</w:t>
      </w:r>
    </w:p>
    <w:p w:rsidR="00F92071" w:rsidRPr="00C1535E" w:rsidRDefault="00F92071" w:rsidP="00F9207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b/>
          <w:sz w:val="28"/>
          <w:szCs w:val="28"/>
        </w:rPr>
        <w:t>第八条</w:t>
      </w:r>
      <w:r w:rsidRPr="00C1535E">
        <w:rPr>
          <w:rFonts w:ascii="仿宋_GB2312" w:eastAsia="仿宋_GB2312" w:hint="eastAsia"/>
          <w:sz w:val="28"/>
          <w:szCs w:val="28"/>
        </w:rPr>
        <w:t xml:space="preserve">  获奖者名单和获奖等级，经公示、校领导签审后，公布竞赛结果。</w:t>
      </w:r>
    </w:p>
    <w:p w:rsidR="00F92071" w:rsidRPr="00C1535E" w:rsidRDefault="00F92071" w:rsidP="00F9207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b/>
          <w:sz w:val="28"/>
          <w:szCs w:val="28"/>
        </w:rPr>
        <w:t>第九条</w:t>
      </w:r>
      <w:r w:rsidRPr="00C1535E">
        <w:rPr>
          <w:rFonts w:ascii="仿宋_GB2312" w:eastAsia="仿宋_GB2312"/>
          <w:sz w:val="28"/>
          <w:szCs w:val="28"/>
        </w:rPr>
        <w:t xml:space="preserve">  </w:t>
      </w:r>
      <w:r w:rsidRPr="00C1535E">
        <w:rPr>
          <w:rFonts w:ascii="仿宋_GB2312" w:eastAsia="仿宋_GB2312" w:hint="eastAsia"/>
          <w:sz w:val="28"/>
          <w:szCs w:val="28"/>
        </w:rPr>
        <w:t>青年教师教学竞赛获奖作为年度考核、评奖评优、职称评聘以及推荐参加省级和国家级教学竞赛的重要依据。</w:t>
      </w:r>
    </w:p>
    <w:p w:rsidR="00F92071" w:rsidRPr="00C1535E" w:rsidRDefault="00F92071" w:rsidP="00F92071">
      <w:pPr>
        <w:spacing w:line="500" w:lineRule="exact"/>
        <w:ind w:firstLineChars="200" w:firstLine="562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b/>
          <w:sz w:val="28"/>
          <w:szCs w:val="28"/>
        </w:rPr>
        <w:t>第十条</w:t>
      </w:r>
      <w:r w:rsidRPr="00C1535E">
        <w:rPr>
          <w:rFonts w:ascii="仿宋_GB2312" w:eastAsia="仿宋_GB2312" w:hint="eastAsia"/>
          <w:sz w:val="28"/>
          <w:szCs w:val="28"/>
        </w:rPr>
        <w:t xml:space="preserve">  本办法由教师发展与教学评估中心负责解释,自公布之日起执行。原《南京信息工程大学青年教师教学竞赛实施办法（修订）》（</w:t>
      </w:r>
      <w:proofErr w:type="gramStart"/>
      <w:r w:rsidRPr="00C1535E">
        <w:rPr>
          <w:rFonts w:ascii="仿宋_GB2312" w:eastAsia="仿宋_GB2312" w:hint="eastAsia"/>
          <w:sz w:val="28"/>
          <w:szCs w:val="28"/>
        </w:rPr>
        <w:t>校发</w:t>
      </w:r>
      <w:proofErr w:type="gramEnd"/>
      <w:r w:rsidRPr="00C1535E">
        <w:rPr>
          <w:rFonts w:ascii="仿宋_GB2312" w:eastAsia="仿宋_GB2312" w:hint="eastAsia"/>
          <w:sz w:val="28"/>
          <w:szCs w:val="28"/>
        </w:rPr>
        <w:t>﹝2019﹞131号）同时废止。</w:t>
      </w:r>
    </w:p>
    <w:p w:rsidR="00F92071" w:rsidRPr="00C1535E" w:rsidRDefault="00F92071" w:rsidP="00F9207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sz w:val="28"/>
          <w:szCs w:val="28"/>
        </w:rPr>
        <w:t>附件：青年教师教学竞赛申报表</w:t>
      </w:r>
    </w:p>
    <w:p w:rsidR="00F92071" w:rsidRPr="00C1535E" w:rsidRDefault="00F92071" w:rsidP="00F92071">
      <w:pPr>
        <w:ind w:left="944" w:hangingChars="337" w:hanging="944"/>
        <w:jc w:val="right"/>
        <w:rPr>
          <w:rFonts w:ascii="仿宋_GB2312" w:eastAsia="仿宋_GB2312" w:hAnsi="宋体"/>
          <w:sz w:val="28"/>
          <w:szCs w:val="28"/>
        </w:rPr>
      </w:pPr>
    </w:p>
    <w:p w:rsidR="00F92071" w:rsidRPr="00C1535E" w:rsidRDefault="00F92071" w:rsidP="00F92071">
      <w:pPr>
        <w:ind w:left="944" w:hangingChars="337" w:hanging="944"/>
        <w:jc w:val="right"/>
        <w:rPr>
          <w:rFonts w:ascii="仿宋_GB2312" w:eastAsia="仿宋_GB2312" w:hAnsi="宋体"/>
          <w:sz w:val="28"/>
          <w:szCs w:val="28"/>
        </w:rPr>
      </w:pPr>
    </w:p>
    <w:p w:rsidR="00F92071" w:rsidRPr="00C1535E" w:rsidRDefault="00F92071" w:rsidP="00F92071">
      <w:pPr>
        <w:ind w:left="944" w:hangingChars="337" w:hanging="944"/>
        <w:jc w:val="right"/>
        <w:rPr>
          <w:rFonts w:ascii="仿宋_GB2312" w:eastAsia="仿宋_GB2312" w:hAnsi="宋体"/>
          <w:sz w:val="28"/>
          <w:szCs w:val="28"/>
        </w:rPr>
      </w:pPr>
      <w:r w:rsidRPr="00C1535E">
        <w:rPr>
          <w:rFonts w:ascii="仿宋_GB2312" w:eastAsia="仿宋_GB2312" w:hAnsi="宋体" w:hint="eastAsia"/>
          <w:sz w:val="28"/>
          <w:szCs w:val="28"/>
        </w:rPr>
        <w:t>教师发展与教学评估中心</w:t>
      </w:r>
    </w:p>
    <w:p w:rsidR="00F92071" w:rsidRPr="00173253" w:rsidRDefault="00F92071" w:rsidP="00F92071">
      <w:pPr>
        <w:jc w:val="right"/>
        <w:rPr>
          <w:rFonts w:ascii="仿宋_GB2312" w:eastAsia="仿宋_GB2312"/>
          <w:sz w:val="28"/>
          <w:szCs w:val="28"/>
        </w:rPr>
      </w:pPr>
      <w:r w:rsidRPr="00C1535E">
        <w:rPr>
          <w:rFonts w:ascii="仿宋_GB2312" w:eastAsia="仿宋_GB2312" w:hint="eastAsia"/>
          <w:sz w:val="28"/>
          <w:szCs w:val="28"/>
        </w:rPr>
        <w:t xml:space="preserve">2021年10月22日  </w:t>
      </w:r>
    </w:p>
    <w:p w:rsidR="00F92071" w:rsidRPr="00173253" w:rsidRDefault="00F92071" w:rsidP="00F92071">
      <w:pPr>
        <w:jc w:val="center"/>
        <w:rPr>
          <w:rFonts w:ascii="宋体" w:hAnsi="宋体"/>
          <w:b/>
          <w:sz w:val="44"/>
        </w:rPr>
      </w:pPr>
      <w:r>
        <w:rPr>
          <w:rFonts w:ascii="华文隶书" w:eastAsia="华文隶书" w:hAnsi="宋体"/>
          <w:sz w:val="44"/>
        </w:rPr>
        <w:br w:type="page"/>
      </w:r>
      <w:r w:rsidRPr="00173253">
        <w:rPr>
          <w:rFonts w:ascii="宋体" w:hAnsi="宋体" w:hint="eastAsia"/>
          <w:b/>
          <w:sz w:val="44"/>
        </w:rPr>
        <w:lastRenderedPageBreak/>
        <w:t>南京信息工程大学</w:t>
      </w:r>
    </w:p>
    <w:p w:rsidR="00F92071" w:rsidRPr="00565A5C" w:rsidRDefault="00F92071" w:rsidP="00F92071">
      <w:pPr>
        <w:jc w:val="center"/>
        <w:rPr>
          <w:bCs/>
          <w:sz w:val="72"/>
        </w:rPr>
      </w:pPr>
      <w:r w:rsidRPr="00173253">
        <w:rPr>
          <w:rFonts w:ascii="宋体" w:hAnsi="宋体" w:hint="eastAsia"/>
          <w:b/>
          <w:bCs/>
          <w:sz w:val="72"/>
        </w:rPr>
        <w:t>青年教师教学竞赛申报表</w:t>
      </w:r>
    </w:p>
    <w:p w:rsidR="00F92071" w:rsidRPr="002D4138" w:rsidRDefault="00F92071" w:rsidP="00F92071"/>
    <w:p w:rsidR="00F92071" w:rsidRPr="002D4138" w:rsidRDefault="00F92071" w:rsidP="00F92071">
      <w:pPr>
        <w:jc w:val="center"/>
        <w:rPr>
          <w:sz w:val="24"/>
        </w:rPr>
      </w:pPr>
      <w:r w:rsidRPr="002D4138">
        <w:rPr>
          <w:rFonts w:hint="eastAsia"/>
          <w:sz w:val="24"/>
        </w:rPr>
        <w:t>（</w:t>
      </w:r>
      <w:r w:rsidRPr="002D4138">
        <w:rPr>
          <w:rFonts w:hint="eastAsia"/>
          <w:sz w:val="24"/>
        </w:rPr>
        <w:t xml:space="preserve"> 20    </w:t>
      </w:r>
      <w:r w:rsidRPr="002D4138">
        <w:rPr>
          <w:rFonts w:hint="eastAsia"/>
          <w:sz w:val="24"/>
        </w:rPr>
        <w:t>年</w:t>
      </w:r>
      <w:r w:rsidRPr="002D4138">
        <w:rPr>
          <w:rFonts w:hint="eastAsia"/>
          <w:sz w:val="24"/>
        </w:rPr>
        <w:t xml:space="preserve"> </w:t>
      </w:r>
      <w:r w:rsidRPr="002D4138">
        <w:rPr>
          <w:rFonts w:hint="eastAsia"/>
          <w:sz w:val="24"/>
        </w:rPr>
        <w:t>）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935"/>
        <w:gridCol w:w="6"/>
        <w:gridCol w:w="4481"/>
        <w:gridCol w:w="2114"/>
      </w:tblGrid>
      <w:tr w:rsidR="00F92071" w:rsidRPr="002D4138" w:rsidTr="00506D1F">
        <w:trPr>
          <w:trHeight w:val="452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47335E" w:rsidRDefault="00F92071" w:rsidP="00506D1F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学院（部）：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/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1" w:rsidRPr="0047335E" w:rsidRDefault="00F92071" w:rsidP="00506D1F">
            <w:pPr>
              <w:ind w:right="26"/>
              <w:jc w:val="center"/>
              <w:rPr>
                <w:rFonts w:ascii="宋体" w:hAnsi="宋体"/>
                <w:color w:val="C0C0C0"/>
                <w:sz w:val="24"/>
              </w:rPr>
            </w:pPr>
            <w:r w:rsidRPr="0047335E">
              <w:rPr>
                <w:rFonts w:ascii="宋体" w:hAnsi="宋体" w:hint="eastAsia"/>
                <w:color w:val="C0C0C0"/>
                <w:sz w:val="24"/>
              </w:rPr>
              <w:t>照片（数码）</w:t>
            </w:r>
          </w:p>
        </w:tc>
      </w:tr>
      <w:tr w:rsidR="00F92071" w:rsidRPr="002D4138" w:rsidTr="00506D1F">
        <w:trPr>
          <w:trHeight w:val="446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47335E" w:rsidRDefault="00F92071" w:rsidP="00506D1F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姓    名：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/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/>
        </w:tc>
      </w:tr>
      <w:tr w:rsidR="00F92071" w:rsidRPr="002D4138" w:rsidTr="00506D1F">
        <w:trPr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47335E" w:rsidRDefault="00F92071" w:rsidP="00506D1F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职    称：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/>
        </w:tc>
        <w:tc>
          <w:tcPr>
            <w:tcW w:w="2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/>
        </w:tc>
      </w:tr>
      <w:tr w:rsidR="00F92071" w:rsidRPr="002D4138" w:rsidTr="00506D1F">
        <w:trPr>
          <w:trHeight w:val="730"/>
          <w:jc w:val="center"/>
        </w:trPr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1" w:rsidRPr="0047335E" w:rsidRDefault="00F92071" w:rsidP="00506D1F">
            <w:pPr>
              <w:ind w:right="26"/>
              <w:jc w:val="right"/>
              <w:rPr>
                <w:rFonts w:ascii="宋体" w:hAnsi="宋体"/>
                <w:sz w:val="28"/>
                <w:szCs w:val="28"/>
              </w:rPr>
            </w:pPr>
            <w:r w:rsidRPr="0047335E">
              <w:rPr>
                <w:rFonts w:ascii="宋体" w:hAnsi="宋体" w:hint="eastAsia"/>
                <w:sz w:val="28"/>
                <w:szCs w:val="28"/>
              </w:rPr>
              <w:t>竞赛课程：</w:t>
            </w:r>
          </w:p>
        </w:tc>
        <w:tc>
          <w:tcPr>
            <w:tcW w:w="4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1" w:rsidRPr="002D4138" w:rsidRDefault="00F92071" w:rsidP="00506D1F"/>
        </w:tc>
        <w:tc>
          <w:tcPr>
            <w:tcW w:w="2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2071" w:rsidRPr="002D4138" w:rsidRDefault="00F92071" w:rsidP="00506D1F"/>
        </w:tc>
      </w:tr>
      <w:tr w:rsidR="00F92071" w:rsidRPr="002D4138" w:rsidTr="00506D1F">
        <w:trPr>
          <w:trHeight w:val="6440"/>
          <w:jc w:val="center"/>
        </w:trPr>
        <w:tc>
          <w:tcPr>
            <w:tcW w:w="8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2D4138" w:rsidRDefault="00F92071" w:rsidP="00506D1F">
            <w:pPr>
              <w:ind w:right="26" w:firstLineChars="100" w:firstLine="280"/>
            </w:pPr>
            <w:r w:rsidRPr="0047335E">
              <w:rPr>
                <w:rFonts w:ascii="宋体" w:hAnsi="宋体" w:hint="eastAsia"/>
                <w:sz w:val="28"/>
                <w:szCs w:val="28"/>
              </w:rPr>
              <w:t>教师简介：</w:t>
            </w:r>
            <w:r w:rsidRPr="0047335E">
              <w:rPr>
                <w:rFonts w:ascii="宋体" w:hAnsi="宋体" w:hint="eastAsia"/>
                <w:color w:val="C0C0C0"/>
                <w:sz w:val="24"/>
              </w:rPr>
              <w:t>（包括出生年月、学科背景、主讲课程、授课特点、自我评价、教学心得等，限300字）</w:t>
            </w:r>
          </w:p>
        </w:tc>
      </w:tr>
      <w:tr w:rsidR="00F92071" w:rsidRPr="002D4138" w:rsidTr="00506D1F">
        <w:trPr>
          <w:trHeight w:val="1982"/>
          <w:jc w:val="center"/>
        </w:trPr>
        <w:tc>
          <w:tcPr>
            <w:tcW w:w="1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6067AF" w:rsidRDefault="00F92071" w:rsidP="00F92071">
            <w:pPr>
              <w:spacing w:beforeLines="50" w:before="156"/>
              <w:ind w:right="28" w:firstLineChars="100" w:firstLine="280"/>
              <w:rPr>
                <w:rFonts w:ascii="宋体" w:hAnsi="宋体"/>
                <w:sz w:val="28"/>
                <w:szCs w:val="28"/>
              </w:rPr>
            </w:pPr>
            <w:r w:rsidRPr="006067AF">
              <w:rPr>
                <w:rFonts w:ascii="宋体" w:hAnsi="宋体" w:hint="eastAsia"/>
                <w:sz w:val="28"/>
                <w:szCs w:val="28"/>
              </w:rPr>
              <w:t>学院（部）</w:t>
            </w:r>
          </w:p>
          <w:p w:rsidR="00F92071" w:rsidRPr="0047335E" w:rsidRDefault="00F92071" w:rsidP="00F92071">
            <w:pPr>
              <w:spacing w:beforeLines="50" w:before="156"/>
              <w:ind w:right="28" w:firstLineChars="100" w:firstLine="280"/>
              <w:rPr>
                <w:rFonts w:ascii="宋体" w:hAnsi="宋体"/>
                <w:sz w:val="28"/>
                <w:szCs w:val="28"/>
              </w:rPr>
            </w:pPr>
            <w:r w:rsidRPr="006067AF">
              <w:rPr>
                <w:rFonts w:ascii="宋体" w:hAnsi="宋体" w:hint="eastAsia"/>
                <w:sz w:val="28"/>
                <w:szCs w:val="28"/>
              </w:rPr>
              <w:t>推荐意见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2071" w:rsidRPr="0047335E" w:rsidRDefault="00F92071" w:rsidP="00506D1F">
            <w:pPr>
              <w:ind w:right="26" w:firstLineChars="100" w:firstLine="28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92071" w:rsidRPr="002D4138" w:rsidRDefault="00F92071" w:rsidP="00F92071"/>
    <w:p w:rsidR="007F29BD" w:rsidRDefault="007F29BD"/>
    <w:sectPr w:rsidR="007F2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71"/>
    <w:rsid w:val="004E2A45"/>
    <w:rsid w:val="007F29BD"/>
    <w:rsid w:val="00BB53ED"/>
    <w:rsid w:val="00F9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E540F"/>
  <w15:docId w15:val="{5E5EF6C1-EC19-49FF-A177-C9C9099B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2021-10-28T07:24:00Z</dcterms:created>
  <dcterms:modified xsi:type="dcterms:W3CDTF">2023-06-01T07:51:00Z</dcterms:modified>
</cp:coreProperties>
</file>