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41D62" w:rsidRDefault="00454D8B" w:rsidP="00454D8B">
      <w:pPr>
        <w:spacing w:line="220" w:lineRule="atLeast"/>
        <w:jc w:val="center"/>
        <w:rPr>
          <w:b/>
          <w:sz w:val="32"/>
          <w:szCs w:val="32"/>
        </w:rPr>
      </w:pPr>
      <w:r w:rsidRPr="00454D8B">
        <w:rPr>
          <w:rFonts w:hint="eastAsia"/>
          <w:b/>
          <w:sz w:val="32"/>
          <w:szCs w:val="32"/>
        </w:rPr>
        <w:t>科研经费入账办理流程</w:t>
      </w:r>
    </w:p>
    <w:p w:rsidR="00E00B91" w:rsidRDefault="00AD1647" w:rsidP="00E00B91">
      <w:pPr>
        <w:spacing w:line="220" w:lineRule="atLeast"/>
      </w:pPr>
      <w:r>
        <w:pict>
          <v:group id="_x0000_s1031" editas="canvas" style="width:422.7pt;height:492.4pt;mso-position-horizontal-relative:char;mso-position-vertical-relative:line" coordorigin="1800,2189" coordsize="8454,9848">
            <o:lock v:ext="edit" aspectratio="t"/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30" type="#_x0000_t75" style="position:absolute;left:1800;top:2189;width:8454;height:9848" o:preferrelative="f">
              <v:fill o:detectmouseclick="t"/>
              <v:path o:extrusionok="t" o:connecttype="none"/>
              <o:lock v:ext="edit" text="t"/>
            </v:shape>
            <v:roundrect id="_x0000_s1032" style="position:absolute;left:2449;top:2505;width:7370;height:1365" arcsize="10923f">
              <v:textbox style="mso-next-textbox:#_x0000_s1032">
                <w:txbxContent>
                  <w:p w:rsidR="00E00B91" w:rsidRDefault="004A5AFB" w:rsidP="00454D8B">
                    <w:r w:rsidRPr="004A5AFB">
                      <w:rPr>
                        <w:rFonts w:hint="eastAsia"/>
                        <w:b/>
                        <w:sz w:val="24"/>
                        <w:szCs w:val="24"/>
                      </w:rPr>
                      <w:t>确认</w:t>
                    </w:r>
                    <w:r w:rsidRPr="004A5AFB">
                      <w:rPr>
                        <w:b/>
                        <w:sz w:val="24"/>
                        <w:szCs w:val="24"/>
                      </w:rPr>
                      <w:t>到账：</w:t>
                    </w:r>
                    <w:r w:rsidR="00E00B91">
                      <w:rPr>
                        <w:rFonts w:hint="eastAsia"/>
                      </w:rPr>
                      <w:t>项目负责人</w:t>
                    </w:r>
                    <w:r>
                      <w:rPr>
                        <w:rFonts w:hint="eastAsia"/>
                      </w:rPr>
                      <w:t>通过“学校</w:t>
                    </w:r>
                    <w:r>
                      <w:t>信息门户</w:t>
                    </w:r>
                    <w:r>
                      <w:rPr>
                        <w:rFonts w:hint="eastAsia"/>
                      </w:rPr>
                      <w:t>”登陆财务</w:t>
                    </w:r>
                    <w:r>
                      <w:t>系统</w:t>
                    </w:r>
                    <w:r>
                      <w:rPr>
                        <w:rFonts w:hint="eastAsia"/>
                      </w:rPr>
                      <w:t>查询</w:t>
                    </w:r>
                    <w:r w:rsidR="00D84872">
                      <w:t>到账情况，确认到账后，打印</w:t>
                    </w:r>
                    <w:r>
                      <w:rPr>
                        <w:rFonts w:hint="eastAsia"/>
                      </w:rPr>
                      <w:t>“</w:t>
                    </w:r>
                    <w:r>
                      <w:t>到款凭证</w:t>
                    </w:r>
                    <w:r>
                      <w:t>”</w:t>
                    </w:r>
                    <w:r w:rsidR="00D84872">
                      <w:rPr>
                        <w:rFonts w:hint="eastAsia"/>
                      </w:rPr>
                      <w:t>并在“到款凭证”上签字确认</w:t>
                    </w:r>
                  </w:p>
                </w:txbxContent>
              </v:textbox>
            </v:roundrect>
            <v:roundrect id="_x0000_s1035" style="position:absolute;left:2480;top:7621;width:7370;height:1586" arcsize="10923f">
              <v:textbox style="mso-next-textbox:#_x0000_s1035">
                <w:txbxContent>
                  <w:p w:rsidR="00B0035A" w:rsidRPr="00DC39BB" w:rsidRDefault="008577F4" w:rsidP="00454D8B">
                    <w:r w:rsidRPr="004A5AFB">
                      <w:rPr>
                        <w:rFonts w:hint="eastAsia"/>
                        <w:b/>
                        <w:sz w:val="24"/>
                        <w:szCs w:val="24"/>
                      </w:rPr>
                      <w:t>开票：</w:t>
                    </w:r>
                    <w:r w:rsidR="00B0035A" w:rsidRPr="00DC39BB">
                      <w:rPr>
                        <w:rFonts w:hint="eastAsia"/>
                      </w:rPr>
                      <w:t>资金往来</w:t>
                    </w:r>
                    <w:r w:rsidR="004A5AFB">
                      <w:rPr>
                        <w:rFonts w:hint="eastAsia"/>
                      </w:rPr>
                      <w:t>结算</w:t>
                    </w:r>
                    <w:r w:rsidR="00B0035A" w:rsidRPr="00DC39BB">
                      <w:rPr>
                        <w:rFonts w:hint="eastAsia"/>
                      </w:rPr>
                      <w:t>票据</w:t>
                    </w:r>
                    <w:r w:rsidR="004A5AFB">
                      <w:rPr>
                        <w:rFonts w:hint="eastAsia"/>
                      </w:rPr>
                      <w:t>或</w:t>
                    </w:r>
                    <w:r w:rsidR="004A5AFB">
                      <w:t>银行进账单复印件加盖财务专用章</w:t>
                    </w:r>
                    <w:r w:rsidR="00B0035A" w:rsidRPr="00DC39BB">
                      <w:rPr>
                        <w:rFonts w:hint="eastAsia"/>
                      </w:rPr>
                      <w:t>请到财务处</w:t>
                    </w:r>
                    <w:r w:rsidR="00B0035A" w:rsidRPr="00DC39BB">
                      <w:rPr>
                        <w:rFonts w:hint="eastAsia"/>
                      </w:rPr>
                      <w:t>201</w:t>
                    </w:r>
                    <w:r w:rsidR="00B0035A" w:rsidRPr="00DC39BB">
                      <w:rPr>
                        <w:rFonts w:hint="eastAsia"/>
                      </w:rPr>
                      <w:t>室</w:t>
                    </w:r>
                    <w:r w:rsidR="00B0035A" w:rsidRPr="00DC39BB">
                      <w:rPr>
                        <w:rFonts w:hint="eastAsia"/>
                      </w:rPr>
                      <w:t>8</w:t>
                    </w:r>
                    <w:r w:rsidR="00B0035A" w:rsidRPr="00DC39BB">
                      <w:rPr>
                        <w:rFonts w:hint="eastAsia"/>
                      </w:rPr>
                      <w:t>号窗口</w:t>
                    </w:r>
                    <w:r w:rsidR="004A5AFB">
                      <w:rPr>
                        <w:rFonts w:hint="eastAsia"/>
                      </w:rPr>
                      <w:t>办理</w:t>
                    </w:r>
                    <w:r w:rsidR="00B0035A" w:rsidRPr="00DC39BB">
                      <w:rPr>
                        <w:rFonts w:hint="eastAsia"/>
                      </w:rPr>
                      <w:t>、</w:t>
                    </w:r>
                    <w:r w:rsidR="00B0035A" w:rsidRPr="00DC39BB">
                      <w:rPr>
                        <w:rFonts w:hint="eastAsia"/>
                      </w:rPr>
                      <w:t xml:space="preserve"> </w:t>
                    </w:r>
                    <w:r w:rsidR="00B0035A" w:rsidRPr="00DC39BB">
                      <w:rPr>
                        <w:rFonts w:hint="eastAsia"/>
                      </w:rPr>
                      <w:t>增值税普通或专用发票请至财务处</w:t>
                    </w:r>
                    <w:r w:rsidR="00B0035A" w:rsidRPr="00DC39BB">
                      <w:rPr>
                        <w:rFonts w:hint="eastAsia"/>
                      </w:rPr>
                      <w:t>204</w:t>
                    </w:r>
                    <w:r w:rsidR="00B0035A" w:rsidRPr="00DC39BB">
                      <w:rPr>
                        <w:rFonts w:hint="eastAsia"/>
                      </w:rPr>
                      <w:t>室</w:t>
                    </w:r>
                    <w:r w:rsidR="004A5AFB">
                      <w:rPr>
                        <w:rFonts w:hint="eastAsia"/>
                      </w:rPr>
                      <w:t>办理</w:t>
                    </w:r>
                    <w:r w:rsidR="00B0035A" w:rsidRPr="00DC39BB">
                      <w:rPr>
                        <w:rFonts w:hint="eastAsia"/>
                      </w:rPr>
                      <w:t>（已预借发票跳过此步骤）</w:t>
                    </w:r>
                  </w:p>
                  <w:p w:rsidR="008E7215" w:rsidRDefault="008E7215" w:rsidP="00454D8B"/>
                </w:txbxContent>
              </v:textbox>
            </v:roundrect>
            <v:roundrect id="_x0000_s1036" style="position:absolute;left:2480;top:10515;width:7370;height:1134" arcsize="10923f">
              <v:textbox>
                <w:txbxContent>
                  <w:p w:rsidR="00B0035A" w:rsidRDefault="00B0035A" w:rsidP="00454D8B">
                    <w:r w:rsidRPr="004A5AFB">
                      <w:rPr>
                        <w:rFonts w:hint="eastAsia"/>
                        <w:b/>
                        <w:sz w:val="24"/>
                        <w:szCs w:val="24"/>
                      </w:rPr>
                      <w:t>入账：</w:t>
                    </w:r>
                    <w:r>
                      <w:rPr>
                        <w:rFonts w:hint="eastAsia"/>
                      </w:rPr>
                      <w:t>项目负责人携《科研到款通知单》</w:t>
                    </w:r>
                    <w:r w:rsidR="00FB183B">
                      <w:rPr>
                        <w:rFonts w:hint="eastAsia"/>
                      </w:rPr>
                      <w:t>（</w:t>
                    </w:r>
                    <w:r>
                      <w:rPr>
                        <w:rFonts w:hint="eastAsia"/>
                      </w:rPr>
                      <w:t>财务联</w:t>
                    </w:r>
                    <w:r w:rsidR="00FB183B">
                      <w:rPr>
                        <w:rFonts w:hint="eastAsia"/>
                      </w:rPr>
                      <w:t>）</w:t>
                    </w:r>
                    <w:r>
                      <w:rPr>
                        <w:rFonts w:hint="eastAsia"/>
                      </w:rPr>
                      <w:t>和</w:t>
                    </w:r>
                    <w:r w:rsidR="00FB183B">
                      <w:rPr>
                        <w:rFonts w:hint="eastAsia"/>
                      </w:rPr>
                      <w:t>批复的</w:t>
                    </w:r>
                    <w:r w:rsidR="00FB183B">
                      <w:t>项目预算</w:t>
                    </w:r>
                    <w:r w:rsidR="004065F8">
                      <w:rPr>
                        <w:rFonts w:hint="eastAsia"/>
                      </w:rPr>
                      <w:t>至财务处</w:t>
                    </w:r>
                    <w:r w:rsidR="00DC39BB">
                      <w:rPr>
                        <w:rFonts w:hint="eastAsia"/>
                      </w:rPr>
                      <w:t>205</w:t>
                    </w:r>
                    <w:r w:rsidR="00DC39BB">
                      <w:rPr>
                        <w:rFonts w:hint="eastAsia"/>
                      </w:rPr>
                      <w:t>室办理入账</w:t>
                    </w:r>
                  </w:p>
                </w:txbxContent>
              </v:textbox>
            </v:roundrect>
            <v:shapetype id="_x0000_t67" coordsize="21600,21600" o:spt="67" adj="16200,5400" path="m0@0l@1@0@1,0@2,0@2@0,21600@0,10800,21600xe">
              <v:stroke joinstyle="miter"/>
              <v:formulas>
                <v:f eqn="val #0"/>
                <v:f eqn="val #1"/>
                <v:f eqn="sum height 0 #1"/>
                <v:f eqn="sum 10800 0 #1"/>
                <v:f eqn="sum width 0 #0"/>
                <v:f eqn="prod @4 @3 10800"/>
                <v:f eqn="sum width 0 @5"/>
              </v:formulas>
              <v:path o:connecttype="custom" o:connectlocs="10800,0;0,@0;10800,21600;21600,@0" o:connectangles="270,180,90,0" textboxrect="@1,0,@2,@6"/>
              <v:handles>
                <v:h position="#1,#0" xrange="0,10800" yrange="0,21600"/>
              </v:handles>
            </v:shapetype>
            <v:shape id="_x0000_s1040" type="#_x0000_t67" style="position:absolute;left:5789;top:3966;width:391;height:871">
              <v:textbox style="layout-flow:vertical-ideographic"/>
            </v:shape>
            <v:roundrect id="_x0000_s1038" style="position:absolute;left:2480;top:5025;width:7369;height:1404" arcsize="10923f">
              <v:textbox>
                <w:txbxContent>
                  <w:p w:rsidR="008E7215" w:rsidRDefault="00F35C63" w:rsidP="00454D8B">
                    <w:r w:rsidRPr="004A5AFB">
                      <w:rPr>
                        <w:rFonts w:hint="eastAsia"/>
                        <w:b/>
                        <w:sz w:val="24"/>
                        <w:szCs w:val="24"/>
                      </w:rPr>
                      <w:t>立项</w:t>
                    </w:r>
                    <w:r w:rsidR="007B74B6" w:rsidRPr="004A5AFB">
                      <w:rPr>
                        <w:rFonts w:hint="eastAsia"/>
                        <w:b/>
                        <w:sz w:val="24"/>
                        <w:szCs w:val="24"/>
                      </w:rPr>
                      <w:t>或登记</w:t>
                    </w:r>
                    <w:r w:rsidRPr="004A5AFB">
                      <w:rPr>
                        <w:rFonts w:hint="eastAsia"/>
                        <w:b/>
                        <w:sz w:val="24"/>
                        <w:szCs w:val="24"/>
                      </w:rPr>
                      <w:t>：</w:t>
                    </w:r>
                    <w:r w:rsidR="008E7215">
                      <w:rPr>
                        <w:rFonts w:hint="eastAsia"/>
                      </w:rPr>
                      <w:t>项目负责</w:t>
                    </w:r>
                    <w:r w:rsidR="007B74B6">
                      <w:rPr>
                        <w:rFonts w:hint="eastAsia"/>
                      </w:rPr>
                      <w:t>人携</w:t>
                    </w:r>
                    <w:r w:rsidR="004A5AFB">
                      <w:rPr>
                        <w:rFonts w:hint="eastAsia"/>
                      </w:rPr>
                      <w:t>“到款</w:t>
                    </w:r>
                    <w:r w:rsidR="004A5AFB">
                      <w:t>凭证</w:t>
                    </w:r>
                    <w:r w:rsidR="004A5AFB">
                      <w:t>”</w:t>
                    </w:r>
                    <w:r w:rsidR="007B74B6">
                      <w:rPr>
                        <w:rFonts w:hint="eastAsia"/>
                      </w:rPr>
                      <w:t>和项目合同书至项目归口管理部门</w:t>
                    </w:r>
                    <w:r w:rsidR="0016086A">
                      <w:rPr>
                        <w:rFonts w:hint="eastAsia"/>
                      </w:rPr>
                      <w:t>（理工科</w:t>
                    </w:r>
                    <w:r w:rsidR="0016086A">
                      <w:t>类横向</w:t>
                    </w:r>
                    <w:r w:rsidR="0016086A">
                      <w:rPr>
                        <w:rFonts w:hint="eastAsia"/>
                      </w:rPr>
                      <w:t>至</w:t>
                    </w:r>
                    <w:r w:rsidR="0016086A">
                      <w:t>科技产业处</w:t>
                    </w:r>
                    <w:r w:rsidR="0016086A">
                      <w:rPr>
                        <w:rFonts w:hint="eastAsia"/>
                      </w:rPr>
                      <w:t>、理工</w:t>
                    </w:r>
                    <w:r w:rsidR="0016086A">
                      <w:t>科纵向和军工类</w:t>
                    </w:r>
                    <w:r w:rsidR="00067EBF">
                      <w:rPr>
                        <w:rFonts w:hint="eastAsia"/>
                      </w:rPr>
                      <w:t>项目</w:t>
                    </w:r>
                    <w:r w:rsidR="0016086A">
                      <w:t>至</w:t>
                    </w:r>
                    <w:r w:rsidR="0016086A">
                      <w:rPr>
                        <w:rFonts w:hint="eastAsia"/>
                      </w:rPr>
                      <w:t>科学</w:t>
                    </w:r>
                    <w:r w:rsidR="0016086A">
                      <w:t>技术处）人文社</w:t>
                    </w:r>
                    <w:bookmarkStart w:id="0" w:name="_GoBack"/>
                    <w:bookmarkEnd w:id="0"/>
                    <w:r w:rsidR="0016086A">
                      <w:t>科类</w:t>
                    </w:r>
                    <w:r w:rsidR="0016086A">
                      <w:rPr>
                        <w:rFonts w:hint="eastAsia"/>
                      </w:rPr>
                      <w:t>至</w:t>
                    </w:r>
                    <w:r w:rsidR="0016086A">
                      <w:t>社会科学</w:t>
                    </w:r>
                    <w:r w:rsidR="0016086A">
                      <w:rPr>
                        <w:rFonts w:hint="eastAsia"/>
                      </w:rPr>
                      <w:t>处</w:t>
                    </w:r>
                    <w:r w:rsidR="00776F56">
                      <w:rPr>
                        <w:rFonts w:hint="eastAsia"/>
                      </w:rPr>
                      <w:t>）</w:t>
                    </w:r>
                    <w:r w:rsidR="007B74B6">
                      <w:rPr>
                        <w:rFonts w:hint="eastAsia"/>
                      </w:rPr>
                      <w:t>办理立项或登记手续</w:t>
                    </w:r>
                    <w:r w:rsidR="0016086A">
                      <w:rPr>
                        <w:rFonts w:hint="eastAsia"/>
                      </w:rPr>
                      <w:t>，</w:t>
                    </w:r>
                  </w:p>
                  <w:p w:rsidR="00B0035A" w:rsidRDefault="00B0035A" w:rsidP="00454D8B"/>
                </w:txbxContent>
              </v:textbox>
            </v:roundrect>
            <v:shape id="_x0000_s1049" type="#_x0000_t67" style="position:absolute;left:5818;top:6637;width:391;height:871">
              <v:textbox style="layout-flow:vertical-ideographic"/>
            </v:shape>
            <v:shape id="_x0000_s1050" type="#_x0000_t67" style="position:absolute;left:5774;top:9471;width:391;height:871">
              <v:textbox style="layout-flow:vertical-ideographic"/>
            </v:shape>
            <w10:wrap type="none"/>
            <w10:anchorlock/>
          </v:group>
        </w:pict>
      </w:r>
    </w:p>
    <w:sectPr w:rsidR="00E00B91" w:rsidSect="004358AB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866E1" w:rsidRDefault="00B866E1" w:rsidP="00E00B91">
      <w:pPr>
        <w:spacing w:after="0"/>
      </w:pPr>
      <w:r>
        <w:separator/>
      </w:r>
    </w:p>
  </w:endnote>
  <w:endnote w:type="continuationSeparator" w:id="0">
    <w:p w:rsidR="00B866E1" w:rsidRDefault="00B866E1" w:rsidP="00E00B91">
      <w:pPr>
        <w:spacing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866E1" w:rsidRDefault="00B866E1" w:rsidP="00E00B91">
      <w:pPr>
        <w:spacing w:after="0"/>
      </w:pPr>
      <w:r>
        <w:separator/>
      </w:r>
    </w:p>
  </w:footnote>
  <w:footnote w:type="continuationSeparator" w:id="0">
    <w:p w:rsidR="00B866E1" w:rsidRDefault="00B866E1" w:rsidP="00E00B91">
      <w:pPr>
        <w:spacing w:after="0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720"/>
  <w:characterSpacingControl w:val="doNotCompress"/>
  <w:hdrShapeDefaults>
    <o:shapedefaults v:ext="edit" spidmax="4097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D31D50"/>
    <w:rsid w:val="00067EBF"/>
    <w:rsid w:val="00140D8E"/>
    <w:rsid w:val="0016086A"/>
    <w:rsid w:val="001D1B3C"/>
    <w:rsid w:val="00277822"/>
    <w:rsid w:val="002D26A4"/>
    <w:rsid w:val="002F634D"/>
    <w:rsid w:val="00323B43"/>
    <w:rsid w:val="0037287C"/>
    <w:rsid w:val="003D37D8"/>
    <w:rsid w:val="003D6274"/>
    <w:rsid w:val="004065F8"/>
    <w:rsid w:val="00426133"/>
    <w:rsid w:val="004358AB"/>
    <w:rsid w:val="00454D8B"/>
    <w:rsid w:val="004579C4"/>
    <w:rsid w:val="00493087"/>
    <w:rsid w:val="004A5AFB"/>
    <w:rsid w:val="00515376"/>
    <w:rsid w:val="00530361"/>
    <w:rsid w:val="00636EB9"/>
    <w:rsid w:val="006C7D58"/>
    <w:rsid w:val="007524C7"/>
    <w:rsid w:val="00752C78"/>
    <w:rsid w:val="00776F56"/>
    <w:rsid w:val="00790124"/>
    <w:rsid w:val="007B74B6"/>
    <w:rsid w:val="00801308"/>
    <w:rsid w:val="00820C01"/>
    <w:rsid w:val="008577F4"/>
    <w:rsid w:val="008B7726"/>
    <w:rsid w:val="008E7215"/>
    <w:rsid w:val="00962220"/>
    <w:rsid w:val="009B0DD3"/>
    <w:rsid w:val="00AD1647"/>
    <w:rsid w:val="00B0035A"/>
    <w:rsid w:val="00B41D62"/>
    <w:rsid w:val="00B866E1"/>
    <w:rsid w:val="00C01633"/>
    <w:rsid w:val="00C24165"/>
    <w:rsid w:val="00CA589A"/>
    <w:rsid w:val="00CD26D0"/>
    <w:rsid w:val="00D31D50"/>
    <w:rsid w:val="00D84872"/>
    <w:rsid w:val="00DC39BB"/>
    <w:rsid w:val="00E00B91"/>
    <w:rsid w:val="00E150D2"/>
    <w:rsid w:val="00E45076"/>
    <w:rsid w:val="00F33B51"/>
    <w:rsid w:val="00F35C63"/>
    <w:rsid w:val="00FB183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 fillcolor="white">
      <v:fill color="whit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2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3B43"/>
    <w:pPr>
      <w:adjustRightInd w:val="0"/>
      <w:snapToGrid w:val="0"/>
      <w:spacing w:line="240" w:lineRule="auto"/>
    </w:pPr>
    <w:rPr>
      <w:rFonts w:ascii="Tahoma" w:hAnsi="Tahom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E00B91"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E00B91"/>
    <w:rPr>
      <w:rFonts w:ascii="Tahoma" w:hAnsi="Tahoma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E00B91"/>
    <w:pPr>
      <w:tabs>
        <w:tab w:val="center" w:pos="4153"/>
        <w:tab w:val="right" w:pos="8306"/>
      </w:tabs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E00B91"/>
    <w:rPr>
      <w:rFonts w:ascii="Tahoma" w:hAnsi="Tahoma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409</TotalTime>
  <Pages>1</Pages>
  <Words>5</Words>
  <Characters>35</Characters>
  <Application>Microsoft Office Word</Application>
  <DocSecurity>0</DocSecurity>
  <Lines>1</Lines>
  <Paragraphs>1</Paragraphs>
  <ScaleCrop>false</ScaleCrop>
  <Company/>
  <LinksUpToDate>false</LinksUpToDate>
  <CharactersWithSpaces>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Administrator</cp:lastModifiedBy>
  <cp:revision>43</cp:revision>
  <cp:lastPrinted>2019-11-14T07:30:00Z</cp:lastPrinted>
  <dcterms:created xsi:type="dcterms:W3CDTF">2008-09-11T17:20:00Z</dcterms:created>
  <dcterms:modified xsi:type="dcterms:W3CDTF">2020-06-04T01:34:00Z</dcterms:modified>
</cp:coreProperties>
</file>