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  <w:lang w:eastAsia="zh-CN"/>
        </w:rPr>
        <w:t>项目</w:t>
      </w:r>
      <w:r>
        <w:rPr>
          <w:rFonts w:hint="eastAsia"/>
          <w:b/>
          <w:sz w:val="32"/>
          <w:szCs w:val="32"/>
        </w:rPr>
        <w:t>经费</w:t>
      </w:r>
      <w:r>
        <w:rPr>
          <w:rFonts w:hint="eastAsia"/>
          <w:b/>
          <w:sz w:val="32"/>
          <w:szCs w:val="32"/>
          <w:lang w:eastAsia="zh-CN"/>
        </w:rPr>
        <w:t>在线认领、</w:t>
      </w:r>
      <w:r>
        <w:rPr>
          <w:rFonts w:hint="eastAsia"/>
          <w:b/>
          <w:sz w:val="32"/>
          <w:szCs w:val="32"/>
        </w:rPr>
        <w:t>入账办理流程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eastAsia="微软雅黑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4"/>
          <w:szCs w:val="24"/>
          <w:lang w:eastAsia="zh-CN"/>
        </w:rPr>
        <w:t>（适用于国家社科基金项目、教育部人文社科项目、省社科基金项目、省教育厅哲社重大项目等项目之外的、不经社科处统一办理经费认领入账的纵向项目，以及各横向项目）</w:t>
      </w:r>
    </w:p>
    <w:p>
      <w:pPr>
        <w:spacing w:line="220" w:lineRule="atLeast"/>
      </w:pPr>
      <w:r>
        <mc:AlternateContent>
          <mc:Choice Requires="wpc">
            <w:drawing>
              <wp:inline distT="0" distB="0" distL="114300" distR="114300">
                <wp:extent cx="5368290" cy="6253480"/>
                <wp:effectExtent l="4445" t="0" r="0" b="0"/>
                <wp:docPr id="6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自选图形 8"/>
                        <wps:cNvSpPr/>
                        <wps:spPr>
                          <a:xfrm>
                            <a:off x="0" y="200660"/>
                            <a:ext cx="5267325" cy="961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确认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lang w:eastAsia="zh-CN"/>
                                </w:rPr>
                                <w:t>到款情况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项目负责人通过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学校网站“公共服务”——</w:t>
                              </w:r>
                              <w:r>
                                <w:rPr>
                                  <w:rFonts w:hint="eastAsia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校园</w:t>
                              </w:r>
                              <w:r>
                                <w:t>信息门户</w:t>
                              </w:r>
                              <w:r>
                                <w:rPr>
                                  <w:rFonts w:hint="eastAsia"/>
                                </w:rPr>
                                <w:t>”登陆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财务</w:t>
                              </w:r>
                              <w:r>
                                <w:t>系统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”，在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“高级财务查询”——“财务到款查询”</w:t>
                              </w:r>
                              <w:r>
                                <w:rPr>
                                  <w:rFonts w:hint="eastAsia"/>
                                </w:rPr>
                                <w:t>查询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科研项目经费</w:t>
                              </w:r>
                              <w:r>
                                <w:t>到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账</w:t>
                              </w:r>
                              <w:r>
                                <w:t>情况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自选图形 11"/>
                        <wps:cNvSpPr/>
                        <wps:spPr>
                          <a:xfrm>
                            <a:off x="13970" y="3296920"/>
                            <a:ext cx="5230495" cy="100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开票：</w:t>
                              </w:r>
                              <w:r>
                                <w:rPr>
                                  <w:rFonts w:hint="eastAsia"/>
                                </w:rPr>
                                <w:t>资金往来结算票据或</w:t>
                              </w:r>
                              <w:r>
                                <w:t>银行进账单复印件加盖财务专用章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</w:rPr>
                                <w:t>到财务处201室8号窗口办理、 增值税普通或专用发票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到</w:t>
                              </w:r>
                              <w:r>
                                <w:rPr>
                                  <w:rFonts w:hint="eastAsia"/>
                                </w:rPr>
                                <w:t>财务处204室办理（已预借发票跳过此步骤）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" name="自选图形 16"/>
                        <wps:cNvSpPr/>
                        <wps:spPr>
                          <a:xfrm>
                            <a:off x="2542540" y="1204595"/>
                            <a:ext cx="248285" cy="553085"/>
                          </a:xfrm>
                          <a:prstGeom prst="downArrow">
                            <a:avLst>
                              <a:gd name="adj1" fmla="val 50000"/>
                              <a:gd name="adj2" fmla="val 5569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4" name="自选图形 14"/>
                        <wps:cNvSpPr/>
                        <wps:spPr>
                          <a:xfrm>
                            <a:off x="0" y="1829435"/>
                            <a:ext cx="5259705" cy="795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lang w:eastAsia="zh-CN"/>
                                </w:rPr>
                                <w:t>在线认领到款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项目负责人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通过“校园信息门户”登录“网上办事大厅”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进入“财务处”模块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——“南京信息工程大学到款认领申请”，填写相关信息。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" name="自选图形 25"/>
                        <wps:cNvSpPr/>
                        <wps:spPr>
                          <a:xfrm>
                            <a:off x="2541905" y="2672080"/>
                            <a:ext cx="248285" cy="553085"/>
                          </a:xfrm>
                          <a:prstGeom prst="downArrow">
                            <a:avLst>
                              <a:gd name="adj1" fmla="val 50000"/>
                              <a:gd name="adj2" fmla="val 5569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" o:spid="_x0000_s1026" o:spt="203" style="height:492.4pt;width:422.7pt;" coordsize="5368290,6253480" editas="canvas" o:gfxdata="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">
                <o:lock v:ext="edit" aspectratio="f"/>
                <v:shape id="画布 7" o:spid="_x0000_s1026" style="position:absolute;left:0;top:0;height:6253480;width:5368290;" filled="f" stroked="f" coordsize="21600,21600" o:gfxdata="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e4gRh&#10;1wAAAAUBAAAPAAAAAAAAAAEAIAAAACIAAABkcnMvZG93bnJldi54bWxQSwECFAAUAAAACACHTuJA&#10;JQrDwT8DAAB4DwAADgAAAAAAAAABACAAAAAmAQAAZHJzL2Uyb0RvYy54bWxQSwUGAAAAAAYABgBZ&#10;AQAA1wYAAAAA&#10;">
                  <v:fill on="f" focussize="0,0"/>
                  <v:stroke on="f"/>
                  <v:imagedata o:title=""/>
                  <o:lock v:ext="edit" aspectratio="t"/>
                </v:shape>
                <v:roundrect id="自选图形 8" o:spid="_x0000_s1026" o:spt="2" style="position:absolute;left:0;top:200660;height:961390;width:5267325;" fillcolor="#FFFFFF" filled="t" stroked="t" coordsize="21600,21600" arcsize="0.166666666666667" o:gfxdata="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RiGHtMA&#10;AAAFAQAADwAAAAAAAAABACAAAAAiAAAAZHJzL2Rvd25yZXYueG1sUEsBAhQAFAAAAAgAh07iQGGU&#10;MikkAgAAWwQAAA4AAAAAAAAAAQAgAAAAIgEAAGRycy9lMm9Eb2MueG1sUEsFBgAAAAAGAAYAWQEA&#10;ALg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确认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  <w:lang w:eastAsia="zh-CN"/>
                          </w:rPr>
                          <w:t>到款情况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项目负责人通过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学校网站“公共服务”——</w:t>
                        </w:r>
                        <w:r>
                          <w:rPr>
                            <w:rFonts w:hint="eastAsia"/>
                          </w:rPr>
                          <w:t>“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校园</w:t>
                        </w:r>
                        <w:r>
                          <w:t>信息门户</w:t>
                        </w:r>
                        <w:r>
                          <w:rPr>
                            <w:rFonts w:hint="eastAsia"/>
                          </w:rPr>
                          <w:t>”登陆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“</w:t>
                        </w:r>
                        <w:r>
                          <w:rPr>
                            <w:rFonts w:hint="eastAsia"/>
                          </w:rPr>
                          <w:t>财务</w:t>
                        </w:r>
                        <w:r>
                          <w:t>系统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”，在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“高级财务查询”——“财务到款查询”</w:t>
                        </w:r>
                        <w:r>
                          <w:rPr>
                            <w:rFonts w:hint="eastAsia"/>
                          </w:rPr>
                          <w:t>查询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科研项目经费</w:t>
                        </w:r>
                        <w:r>
                          <w:t>到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账</w:t>
                        </w:r>
                        <w:r>
                          <w:t>情况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oundrect>
                <v:roundrect id="自选图形 11" o:spid="_x0000_s1026" o:spt="2" style="position:absolute;left:13970;top:3296920;height:1007110;width:5230495;" fillcolor="#FFFFFF" filled="t" stroked="t" coordsize="21600,21600" arcsize="0.166666666666667" o:gfxdata="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lGIYe0wAAAAUBAAAPAAAAAAAAAAEAIAAAACIAAABkcnMvZG93bnJldi54bWxQSwECFAAUAAAA&#10;CACHTuJAwS8hHiwCAABiBAAADgAAAAAAAAABACAAAAAi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开票：</w:t>
                        </w:r>
                        <w:r>
                          <w:rPr>
                            <w:rFonts w:hint="eastAsia"/>
                          </w:rPr>
                          <w:t>资金往来结算票据或</w:t>
                        </w:r>
                        <w:r>
                          <w:t>银行进账单复印件加盖财务专用章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到财务处201室8号窗口办理、 增值税普通或专用发票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到</w:t>
                        </w:r>
                        <w:r>
                          <w:rPr>
                            <w:rFonts w:hint="eastAsia"/>
                          </w:rPr>
                          <w:t>财务处204室办理（已预借发票跳过此步骤）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/>
                    </w:txbxContent>
                  </v:textbox>
                </v:roundrect>
                <v:shape id="自选图形 16" o:spid="_x0000_s1026" o:spt="67" type="#_x0000_t67" style="position:absolute;left:2542540;top:1204595;height:553085;width:248285;" fillcolor="#FFFFFF" filled="t" stroked="t" coordsize="21600,21600" o:gfxdata="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OnVk1QAAAAUBAAAPAAAAAAAAAAEAIAAAACIAAABk&#10;cnMvZG93bnJldi54bWxQSwECFAAUAAAACACHTuJA2aLySEICAACUBAAADgAAAAAAAAABACAAAAAk&#10;AQAAZHJzL2Uyb0RvYy54bWxQSwUGAAAAAAYABgBZAQAA2AUAAAAA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14" o:spid="_x0000_s1026" o:spt="2" style="position:absolute;left:0;top:1829435;height:795655;width:5259705;" fillcolor="#FFFFFF" filled="t" stroked="t" coordsize="21600,21600" arcsize="0.166666666666667" o:gfxdata="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UY&#10;hh7TAAAABQEAAA8AAAAAAAAAAQAgAAAAIgAAAGRycy9kb3ducmV2LnhtbFBLAQIUABQAAAAIAIdO&#10;4kBkP3UDKAIAAF0EAAAOAAAAAAAAAAEAIAAAACIBAABkcnMvZTJvRG9jLnhtbFBLBQYAAAAABgAG&#10;AFkBAAC8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  <w:lang w:eastAsia="zh-CN"/>
                          </w:rPr>
                          <w:t>在线认领到款</w:t>
                        </w: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项目负责人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通过“校园信息门户”登录“网上办事大厅”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进入“财务处”模块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——“南京信息工程大学到款认领申请”，填写相关信息。</w:t>
                        </w:r>
                      </w:p>
                      <w:p/>
                    </w:txbxContent>
                  </v:textbox>
                </v:roundrect>
                <v:shape id="自选图形 25" o:spid="_x0000_s1026" o:spt="67" type="#_x0000_t67" style="position:absolute;left:2541905;top:2672080;height:553085;width:248285;" fillcolor="#FFFFFF" filled="t" stroked="t" coordsize="21600,21600" o:gfxdata="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zp1ZNUAAAAFAQAADwAAAAAAAAABACAAAAAiAAAAZHJz&#10;L2Rvd25yZXYueG1sUEsBAhQAFAAAAAgAh07iQNYGsi9AAgAAlAQAAA4AAAAAAAAAAQAgAAAAJAEA&#10;AGRycy9lMm9Eb2MueG1sUEsFBgAAAAAGAAYAWQEAANYFAAAAAA=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7EBF"/>
    <w:rsid w:val="00140D8E"/>
    <w:rsid w:val="0016086A"/>
    <w:rsid w:val="001D1B3C"/>
    <w:rsid w:val="00277822"/>
    <w:rsid w:val="002D26A4"/>
    <w:rsid w:val="002F634D"/>
    <w:rsid w:val="00323B43"/>
    <w:rsid w:val="0037287C"/>
    <w:rsid w:val="003D37D8"/>
    <w:rsid w:val="003D6274"/>
    <w:rsid w:val="004065F8"/>
    <w:rsid w:val="00426133"/>
    <w:rsid w:val="004358AB"/>
    <w:rsid w:val="00454D8B"/>
    <w:rsid w:val="004579C4"/>
    <w:rsid w:val="00493087"/>
    <w:rsid w:val="004A5AFB"/>
    <w:rsid w:val="00515376"/>
    <w:rsid w:val="00530361"/>
    <w:rsid w:val="00636EB9"/>
    <w:rsid w:val="006C7D58"/>
    <w:rsid w:val="007524C7"/>
    <w:rsid w:val="00752C78"/>
    <w:rsid w:val="00776F56"/>
    <w:rsid w:val="00790124"/>
    <w:rsid w:val="007B74B6"/>
    <w:rsid w:val="00801308"/>
    <w:rsid w:val="00820C01"/>
    <w:rsid w:val="008577F4"/>
    <w:rsid w:val="008B7726"/>
    <w:rsid w:val="008E7215"/>
    <w:rsid w:val="00962220"/>
    <w:rsid w:val="009B0DD3"/>
    <w:rsid w:val="00AD1647"/>
    <w:rsid w:val="00B0035A"/>
    <w:rsid w:val="00B41D62"/>
    <w:rsid w:val="00B866E1"/>
    <w:rsid w:val="00C01633"/>
    <w:rsid w:val="00C24165"/>
    <w:rsid w:val="00CA589A"/>
    <w:rsid w:val="00CD26D0"/>
    <w:rsid w:val="00D31D50"/>
    <w:rsid w:val="00D84872"/>
    <w:rsid w:val="00DC39BB"/>
    <w:rsid w:val="00E00B91"/>
    <w:rsid w:val="00E150D2"/>
    <w:rsid w:val="00E45076"/>
    <w:rsid w:val="00F33B51"/>
    <w:rsid w:val="00F35C63"/>
    <w:rsid w:val="00FB183B"/>
    <w:rsid w:val="14E3211E"/>
    <w:rsid w:val="2C04676C"/>
    <w:rsid w:val="35887F6A"/>
    <w:rsid w:val="35A6675B"/>
    <w:rsid w:val="606667E1"/>
    <w:rsid w:val="68B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9</TotalTime>
  <ScaleCrop>false</ScaleCrop>
  <LinksUpToDate>false</LinksUpToDate>
  <CharactersWithSpaces>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2019-11-14T07:30:00Z</cp:lastPrinted>
  <dcterms:modified xsi:type="dcterms:W3CDTF">2021-10-18T03:07:25Z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7A40C3372C7B44CF9B6DFA5D7874C385</vt:lpwstr>
  </property>
</Properties>
</file>