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98" w:rsidRPr="00F21F5E" w:rsidRDefault="00593D98" w:rsidP="00593D98">
      <w:pPr>
        <w:pStyle w:val="a3"/>
        <w:spacing w:beforeAutospacing="0" w:afterAutospacing="0"/>
        <w:rPr>
          <w:sz w:val="32"/>
        </w:rPr>
      </w:pPr>
      <w:r w:rsidRPr="00F21F5E">
        <w:rPr>
          <w:rFonts w:hint="eastAsia"/>
          <w:sz w:val="32"/>
        </w:rPr>
        <w:t>附件</w:t>
      </w:r>
      <w:r w:rsidRPr="00F21F5E">
        <w:rPr>
          <w:sz w:val="32"/>
        </w:rPr>
        <w:t>8</w:t>
      </w:r>
      <w:r w:rsidRPr="00F21F5E">
        <w:rPr>
          <w:rFonts w:hint="eastAsia"/>
          <w:sz w:val="32"/>
        </w:rPr>
        <w:t>：</w:t>
      </w:r>
    </w:p>
    <w:p w:rsidR="00593D98" w:rsidRPr="00F21F5E" w:rsidRDefault="00593D98" w:rsidP="00593D98">
      <w:pPr>
        <w:pStyle w:val="a3"/>
        <w:jc w:val="center"/>
        <w:rPr>
          <w:rFonts w:ascii="方正大标宋简体" w:eastAsia="方正大标宋简体"/>
          <w:sz w:val="36"/>
          <w:szCs w:val="36"/>
        </w:rPr>
      </w:pPr>
      <w:r w:rsidRPr="00F21F5E">
        <w:rPr>
          <w:rFonts w:ascii="方正大标宋简体" w:eastAsia="方正大标宋简体" w:hint="eastAsia"/>
          <w:sz w:val="36"/>
          <w:szCs w:val="36"/>
        </w:rPr>
        <w:t>各职能部门及教学单位预评估工作要求</w:t>
      </w:r>
    </w:p>
    <w:p w:rsidR="00593D98" w:rsidRPr="00F21F5E" w:rsidRDefault="00593D98" w:rsidP="008D6D89">
      <w:pPr>
        <w:pStyle w:val="a3"/>
        <w:spacing w:beforeAutospacing="0" w:afterAutospacing="0"/>
        <w:ind w:firstLineChars="200" w:firstLine="643"/>
        <w:jc w:val="both"/>
        <w:rPr>
          <w:b/>
          <w:sz w:val="32"/>
        </w:rPr>
      </w:pPr>
      <w:r w:rsidRPr="00F21F5E">
        <w:rPr>
          <w:rFonts w:hint="eastAsia"/>
          <w:b/>
          <w:sz w:val="32"/>
        </w:rPr>
        <w:t>一、职能部门</w:t>
      </w:r>
    </w:p>
    <w:p w:rsidR="00593D98" w:rsidRPr="00F21F5E" w:rsidRDefault="00593D98" w:rsidP="008D6D89">
      <w:pPr>
        <w:pStyle w:val="a3"/>
        <w:spacing w:beforeAutospacing="0" w:afterAutospacing="0"/>
        <w:ind w:firstLineChars="200" w:firstLine="640"/>
        <w:jc w:val="both"/>
        <w:rPr>
          <w:sz w:val="32"/>
        </w:rPr>
      </w:pPr>
      <w:r w:rsidRPr="00F21F5E">
        <w:rPr>
          <w:rFonts w:hint="eastAsia"/>
          <w:sz w:val="32"/>
        </w:rPr>
        <w:t>1</w:t>
      </w:r>
      <w:r w:rsidRPr="00F21F5E">
        <w:rPr>
          <w:sz w:val="32"/>
        </w:rPr>
        <w:t>.</w:t>
      </w:r>
      <w:r w:rsidRPr="00F21F5E">
        <w:rPr>
          <w:rFonts w:hint="eastAsia"/>
          <w:sz w:val="32"/>
        </w:rPr>
        <w:t>调阅材料</w:t>
      </w:r>
    </w:p>
    <w:p w:rsidR="00593D98" w:rsidRPr="00F21F5E" w:rsidRDefault="00593D98" w:rsidP="00284E34">
      <w:pPr>
        <w:pStyle w:val="a3"/>
        <w:spacing w:beforeAutospacing="0" w:afterAutospacing="0"/>
        <w:ind w:firstLineChars="200" w:firstLine="640"/>
        <w:jc w:val="both"/>
        <w:rPr>
          <w:sz w:val="32"/>
        </w:rPr>
      </w:pPr>
      <w:bookmarkStart w:id="0" w:name="_GoBack"/>
      <w:bookmarkEnd w:id="0"/>
      <w:r w:rsidRPr="00F21F5E">
        <w:rPr>
          <w:rFonts w:hint="eastAsia"/>
          <w:sz w:val="32"/>
        </w:rPr>
        <w:t>根据专家材料审读要求，预评估期间，接到专家补充调阅材料任务指令后，第一时间响应、整理、报送调阅材料，确保材料准确、完整、规范，如无法提供相应材料，须在</w:t>
      </w:r>
      <w:r w:rsidRPr="00F21F5E">
        <w:rPr>
          <w:sz w:val="32"/>
        </w:rPr>
        <w:t>2</w:t>
      </w:r>
      <w:r w:rsidRPr="00F21F5E">
        <w:rPr>
          <w:rFonts w:hint="eastAsia"/>
          <w:sz w:val="32"/>
        </w:rPr>
        <w:t>小时内作出书面解释，经本部门主要负责人同意后，盖部门公章并扫描提交给相应联络人。</w:t>
      </w:r>
    </w:p>
    <w:p w:rsidR="00593D98" w:rsidRPr="00F21F5E" w:rsidRDefault="00593D98" w:rsidP="008D6D89">
      <w:pPr>
        <w:pStyle w:val="a3"/>
        <w:spacing w:beforeAutospacing="0" w:afterAutospacing="0"/>
        <w:ind w:firstLineChars="200" w:firstLine="640"/>
        <w:jc w:val="both"/>
        <w:rPr>
          <w:sz w:val="32"/>
        </w:rPr>
      </w:pPr>
      <w:r w:rsidRPr="00F21F5E">
        <w:rPr>
          <w:rFonts w:hint="eastAsia"/>
          <w:sz w:val="32"/>
        </w:rPr>
        <w:t>2</w:t>
      </w:r>
      <w:r w:rsidRPr="00F21F5E">
        <w:rPr>
          <w:sz w:val="32"/>
        </w:rPr>
        <w:t>.</w:t>
      </w:r>
      <w:r w:rsidRPr="00F21F5E">
        <w:rPr>
          <w:rFonts w:hint="eastAsia"/>
          <w:sz w:val="32"/>
        </w:rPr>
        <w:t>访谈座谈</w:t>
      </w:r>
    </w:p>
    <w:p w:rsidR="00593D98" w:rsidRPr="00F21F5E" w:rsidRDefault="00593D98" w:rsidP="008D6D89">
      <w:pPr>
        <w:pStyle w:val="a3"/>
        <w:spacing w:beforeAutospacing="0" w:afterAutospacing="0"/>
        <w:ind w:firstLineChars="200" w:firstLine="640"/>
        <w:jc w:val="both"/>
        <w:rPr>
          <w:sz w:val="32"/>
        </w:rPr>
      </w:pPr>
      <w:r w:rsidRPr="00F21F5E">
        <w:rPr>
          <w:rFonts w:hint="eastAsia"/>
          <w:sz w:val="32"/>
        </w:rPr>
        <w:t>各职能部门认真组织学习审核评估知识要点，熟悉评估指标体系，把握评估内涵要义。部门主要负责人须提前认真阅读审核评估自评报告，对本部门相关数据及工作开展情况有深入清晰的了解。</w:t>
      </w:r>
    </w:p>
    <w:p w:rsidR="00593D98" w:rsidRPr="00F21F5E" w:rsidRDefault="00593D98" w:rsidP="008D6D89">
      <w:pPr>
        <w:pStyle w:val="a3"/>
        <w:spacing w:beforeAutospacing="0" w:afterAutospacing="0"/>
        <w:ind w:firstLineChars="200" w:firstLine="643"/>
        <w:jc w:val="both"/>
        <w:rPr>
          <w:b/>
          <w:sz w:val="32"/>
        </w:rPr>
      </w:pPr>
      <w:r w:rsidRPr="00F21F5E">
        <w:rPr>
          <w:rFonts w:hint="eastAsia"/>
          <w:b/>
          <w:sz w:val="32"/>
        </w:rPr>
        <w:t>二、教学单位</w:t>
      </w:r>
    </w:p>
    <w:p w:rsidR="00593D98" w:rsidRPr="00F21F5E" w:rsidRDefault="00593D98" w:rsidP="008D6D89">
      <w:pPr>
        <w:pStyle w:val="a3"/>
        <w:spacing w:beforeAutospacing="0" w:afterAutospacing="0"/>
        <w:ind w:firstLineChars="200" w:firstLine="640"/>
        <w:jc w:val="both"/>
        <w:rPr>
          <w:sz w:val="32"/>
        </w:rPr>
      </w:pPr>
      <w:r w:rsidRPr="00F21F5E">
        <w:rPr>
          <w:rFonts w:hint="eastAsia"/>
          <w:sz w:val="32"/>
        </w:rPr>
        <w:t>1</w:t>
      </w:r>
      <w:r w:rsidRPr="00F21F5E">
        <w:rPr>
          <w:sz w:val="32"/>
        </w:rPr>
        <w:t>.</w:t>
      </w:r>
      <w:r w:rsidRPr="00F21F5E">
        <w:rPr>
          <w:rFonts w:hint="eastAsia"/>
          <w:sz w:val="32"/>
        </w:rPr>
        <w:t>教学档案</w:t>
      </w:r>
    </w:p>
    <w:p w:rsidR="00593D98" w:rsidRPr="00F21F5E" w:rsidRDefault="00593D98" w:rsidP="008D6D89">
      <w:pPr>
        <w:pStyle w:val="a3"/>
        <w:spacing w:beforeAutospacing="0" w:afterAutospacing="0"/>
        <w:ind w:firstLineChars="200" w:firstLine="640"/>
        <w:jc w:val="both"/>
        <w:rPr>
          <w:sz w:val="32"/>
        </w:rPr>
      </w:pPr>
      <w:r w:rsidRPr="00F21F5E">
        <w:rPr>
          <w:rFonts w:hint="eastAsia"/>
          <w:sz w:val="32"/>
        </w:rPr>
        <w:t>根据专家下达的调阅教学档案材料清单，第一时间响应，调取、扫描相关材料，提交给学院负责人初审，通过后提交教务处负责人审核，此项工作须于3小时内完成。</w:t>
      </w:r>
    </w:p>
    <w:p w:rsidR="00593D98" w:rsidRPr="00F21F5E" w:rsidRDefault="00593D98" w:rsidP="008D6D89">
      <w:pPr>
        <w:pStyle w:val="a3"/>
        <w:spacing w:beforeAutospacing="0" w:afterAutospacing="0"/>
        <w:ind w:firstLineChars="200" w:firstLine="640"/>
        <w:jc w:val="both"/>
        <w:rPr>
          <w:sz w:val="32"/>
        </w:rPr>
      </w:pPr>
      <w:r w:rsidRPr="00F21F5E">
        <w:rPr>
          <w:rFonts w:hint="eastAsia"/>
          <w:sz w:val="32"/>
        </w:rPr>
        <w:t>2</w:t>
      </w:r>
      <w:r w:rsidRPr="00F21F5E">
        <w:rPr>
          <w:sz w:val="32"/>
        </w:rPr>
        <w:t>.</w:t>
      </w:r>
      <w:r w:rsidRPr="00F21F5E">
        <w:rPr>
          <w:rFonts w:hint="eastAsia"/>
          <w:sz w:val="32"/>
        </w:rPr>
        <w:t>访谈座谈</w:t>
      </w:r>
    </w:p>
    <w:p w:rsidR="00593D98" w:rsidRPr="00F21F5E" w:rsidRDefault="00593D98" w:rsidP="008D6D89">
      <w:pPr>
        <w:pStyle w:val="a3"/>
        <w:spacing w:beforeAutospacing="0" w:afterAutospacing="0"/>
        <w:ind w:firstLineChars="200" w:firstLine="640"/>
        <w:jc w:val="both"/>
        <w:rPr>
          <w:sz w:val="32"/>
        </w:rPr>
      </w:pPr>
      <w:r w:rsidRPr="00F21F5E">
        <w:rPr>
          <w:rFonts w:hint="eastAsia"/>
          <w:sz w:val="32"/>
        </w:rPr>
        <w:lastRenderedPageBreak/>
        <w:t>组织本学院全体人员认真学习审核评估相关知识，把握审核评估内涵要义，熟知学校及本学院相关专业人才培养目标定位，了解学校及本学院本科教育教学相关制度、规定，对本学院立德树人，人才培养情况有较深入了解。</w:t>
      </w:r>
    </w:p>
    <w:p w:rsidR="00567FE0" w:rsidRDefault="00593D98" w:rsidP="008D6D89">
      <w:pPr>
        <w:ind w:firstLineChars="200" w:firstLine="640"/>
        <w:jc w:val="both"/>
      </w:pPr>
      <w:r w:rsidRPr="00F21F5E">
        <w:rPr>
          <w:rFonts w:hint="eastAsia"/>
        </w:rPr>
        <w:t>学院负责人须提前认真阅读审核评估自评报告，对本学院人才培养目标，工作体制机制，立德树人、三全育人、五育并举等情况有深入清晰的认知，对学院各项核心数据、工作举措、取得成效、存在问题及整改措施等有深入了解。</w:t>
      </w:r>
    </w:p>
    <w:sectPr w:rsidR="00567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CD" w:rsidRDefault="00A430CD" w:rsidP="00A430CD">
      <w:r>
        <w:separator/>
      </w:r>
    </w:p>
  </w:endnote>
  <w:endnote w:type="continuationSeparator" w:id="0">
    <w:p w:rsidR="00A430CD" w:rsidRDefault="00A430CD" w:rsidP="00A4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CD" w:rsidRDefault="00A430CD" w:rsidP="00A430CD">
      <w:r>
        <w:separator/>
      </w:r>
    </w:p>
  </w:footnote>
  <w:footnote w:type="continuationSeparator" w:id="0">
    <w:p w:rsidR="00A430CD" w:rsidRDefault="00A430CD" w:rsidP="00A43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98"/>
    <w:rsid w:val="00284E34"/>
    <w:rsid w:val="00403E4B"/>
    <w:rsid w:val="00593D98"/>
    <w:rsid w:val="008D6D89"/>
    <w:rsid w:val="00A430CD"/>
    <w:rsid w:val="00B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BE2F90"/>
  <w15:chartTrackingRefBased/>
  <w15:docId w15:val="{0557813A-C355-45FF-A6EC-8581CE2C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93D98"/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3D98"/>
    <w:pPr>
      <w:spacing w:beforeAutospacing="1" w:afterAutospacing="1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A43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30CD"/>
    <w:rPr>
      <w:rFonts w:ascii="仿宋_GB2312" w:eastAsia="仿宋_GB231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30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30CD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2024-07-22T03:44:00Z</dcterms:created>
  <dcterms:modified xsi:type="dcterms:W3CDTF">2024-08-12T03:18:00Z</dcterms:modified>
</cp:coreProperties>
</file>