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bookmarkStart w:id="0" w:name="_GoBack"/>
      <w:bookmarkEnd w:id="0"/>
    </w:p>
    <w:p>
      <w:pPr>
        <w:jc w:val="right"/>
      </w:pPr>
    </w:p>
    <w:p>
      <w:pPr>
        <w:jc w:val="right"/>
      </w:pPr>
    </w:p>
    <w:p>
      <w:pPr>
        <w:jc w:val="right"/>
      </w:pPr>
      <w:r>
        <w:rPr>
          <w:color w:val="252525" w:themeColor="text1" w:themeTint="D9"/>
          <w:spacing w:val="6"/>
          <w:sz w:val="36"/>
          <w:szCs w:val="36"/>
        </w:rPr>
        <w:pict>
          <v:rect id="矩形 35" o:spid="_x0000_s2050" o:spt="1" style="position:absolute;left:0pt;margin-left:-5.95pt;margin-top:12pt;height:131.75pt;width:27.9pt;z-index:251659264;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p>
    <w:p>
      <w:pPr>
        <w:jc w:val="right"/>
      </w:pPr>
      <w:r>
        <w:drawing>
          <wp:anchor distT="0" distB="0" distL="114300" distR="114300" simplePos="0" relativeHeight="251674624" behindDoc="0" locked="0" layoutInCell="1" allowOverlap="1">
            <wp:simplePos x="0" y="0"/>
            <wp:positionH relativeFrom="column">
              <wp:posOffset>775970</wp:posOffset>
            </wp:positionH>
            <wp:positionV relativeFrom="paragraph">
              <wp:posOffset>136525</wp:posOffset>
            </wp:positionV>
            <wp:extent cx="6073140" cy="408368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cstate="email"/>
                    <a:stretch>
                      <a:fillRect/>
                    </a:stretch>
                  </pic:blipFill>
                  <pic:spPr>
                    <a:xfrm>
                      <a:off x="0" y="0"/>
                      <a:ext cx="6094059" cy="4097526"/>
                    </a:xfrm>
                    <a:prstGeom prst="rect">
                      <a:avLst/>
                    </a:prstGeom>
                  </pic:spPr>
                </pic:pic>
              </a:graphicData>
            </a:graphic>
          </wp:anchor>
        </w:drawing>
      </w:r>
    </w:p>
    <w:p>
      <w:pPr>
        <w:jc w:val="right"/>
      </w:pPr>
    </w:p>
    <w:p>
      <w:pPr>
        <w:jc w:val="right"/>
      </w:pPr>
    </w:p>
    <w:p>
      <w:pPr>
        <w:jc w:val="right"/>
      </w:pPr>
      <w:r>
        <w:rPr>
          <w:color w:val="252525" w:themeColor="text1" w:themeTint="D9"/>
          <w:spacing w:val="6"/>
          <w:sz w:val="36"/>
          <w:szCs w:val="36"/>
        </w:rPr>
        <w:pict>
          <v:rect id="矩形 34" o:spid="_x0000_s2051" o:spt="1" style="position:absolute;left:0pt;margin-left:-101.2pt;margin-top:25.85pt;height:307.85pt;width:645.5pt;z-index:251660288;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微软雅黑" w:cs="Arial"/>
          <w:b/>
          <w:bCs/>
          <w:color w:val="2D8FCF"/>
          <w:spacing w:val="6"/>
          <w:sz w:val="52"/>
          <w:szCs w:val="52"/>
        </w:rPr>
      </w:pPr>
    </w:p>
    <w:p>
      <w:pPr>
        <w:rPr>
          <w:rFonts w:ascii="Arial" w:hAnsi="Arial" w:eastAsia="微软雅黑" w:cs="Arial"/>
          <w:b/>
          <w:bCs/>
          <w:color w:val="2D8FCF"/>
          <w:spacing w:val="6"/>
          <w:sz w:val="52"/>
          <w:szCs w:val="52"/>
        </w:rPr>
      </w:pPr>
      <w:r>
        <w:rPr>
          <w:rFonts w:hint="eastAsia" w:ascii="Arial" w:hAnsi="Arial" w:eastAsia="微软雅黑" w:cs="Arial"/>
          <w:b/>
          <w:bCs/>
          <w:color w:val="2D8FCF"/>
          <w:spacing w:val="6"/>
          <w:sz w:val="52"/>
          <w:szCs w:val="52"/>
        </w:rPr>
        <w:t xml:space="preserve"> </w:t>
      </w:r>
      <w:r>
        <w:rPr>
          <w:rFonts w:ascii="Arial" w:hAnsi="Arial" w:eastAsia="微软雅黑" w:cs="Arial"/>
          <w:b/>
          <w:bCs/>
          <w:color w:val="2D8FCF"/>
          <w:spacing w:val="6"/>
          <w:sz w:val="52"/>
          <w:szCs w:val="52"/>
        </w:rPr>
        <w:t xml:space="preserve">   </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t xml:space="preserve"> </w:t>
      </w:r>
      <w:r>
        <w:rPr>
          <w:rFonts w:hint="eastAsia" w:ascii="Arial" w:hAnsi="Arial" w:eastAsia="微软雅黑" w:cs="Arial"/>
          <w:b/>
          <w:bCs/>
          <w:color w:val="2D8FCF"/>
          <w:spacing w:val="6"/>
          <w:sz w:val="40"/>
          <w:szCs w:val="40"/>
          <w:lang w:val="en-US"/>
        </w:rPr>
        <w:t>新西兰奥塔哥大学</w:t>
      </w:r>
    </w:p>
    <w:p>
      <w:pPr>
        <w:jc w:val="right"/>
        <w:rPr>
          <w:rFonts w:ascii="Arial" w:hAnsi="Arial" w:eastAsia="微软雅黑" w:cs="Arial"/>
          <w:b/>
          <w:bCs/>
          <w:color w:val="2D8FCF"/>
          <w:spacing w:val="6"/>
          <w:sz w:val="40"/>
          <w:szCs w:val="40"/>
        </w:rPr>
      </w:pPr>
      <w:r>
        <w:rPr>
          <w:rFonts w:ascii="Arial" w:hAnsi="Arial" w:eastAsia="微软雅黑" w:cs="Arial"/>
          <w:b/>
          <w:bCs/>
          <w:color w:val="2D8FCF"/>
          <w:spacing w:val="6"/>
          <w:sz w:val="52"/>
          <w:szCs w:val="52"/>
        </w:rPr>
        <w:pict>
          <v:shape id="_x0000_s2063" o:spid="_x0000_s2063" o:spt="32" type="#_x0000_t32" style="position:absolute;left:0pt;flip:y;margin-left:150.55pt;margin-top:0.65pt;height:2.5pt;width:331.55pt;z-index:251663360;mso-width-relative:page;mso-height-relative:page;" o:connectortype="straight" filled="f" stroked="t" coordsize="21600,21600">
            <v:path arrowok="t"/>
            <v:fill on="f" focussize="0,0"/>
            <v:stroke weight="2pt" color="#2D8FCF"/>
            <v:imagedata o:title=""/>
            <o:lock v:ext="edit"/>
          </v:shape>
        </w:pict>
      </w:r>
      <w:r>
        <w:rPr>
          <w:rFonts w:hint="eastAsia" w:ascii="Arial" w:hAnsi="Arial" w:eastAsia="微软雅黑" w:cs="Arial"/>
          <w:b/>
          <w:bCs/>
          <w:color w:val="2D8FCF"/>
          <w:spacing w:val="6"/>
          <w:sz w:val="40"/>
          <w:szCs w:val="40"/>
        </w:rPr>
        <w:t>2</w:t>
      </w:r>
      <w:r>
        <w:rPr>
          <w:rFonts w:ascii="Arial" w:hAnsi="Arial" w:eastAsia="微软雅黑" w:cs="Arial"/>
          <w:b/>
          <w:bCs/>
          <w:color w:val="2D8FCF"/>
          <w:spacing w:val="6"/>
          <w:sz w:val="40"/>
          <w:szCs w:val="40"/>
        </w:rPr>
        <w:t>024</w:t>
      </w:r>
      <w:r>
        <w:rPr>
          <w:rFonts w:hint="eastAsia" w:ascii="Arial" w:hAnsi="Arial" w:eastAsia="微软雅黑" w:cs="Arial"/>
          <w:b/>
          <w:bCs/>
          <w:color w:val="2D8FCF"/>
          <w:spacing w:val="6"/>
          <w:sz w:val="40"/>
          <w:szCs w:val="40"/>
        </w:rPr>
        <w:t>年寒假</w:t>
      </w:r>
    </w:p>
    <w:p>
      <w:pPr>
        <w:jc w:val="right"/>
        <w:rPr>
          <w:rFonts w:ascii="Arial" w:hAnsi="Arial" w:eastAsia="微软雅黑" w:cs="Arial"/>
          <w:b/>
          <w:bCs/>
          <w:color w:val="2D8FCF"/>
          <w:spacing w:val="6"/>
          <w:sz w:val="40"/>
          <w:szCs w:val="40"/>
        </w:rPr>
      </w:pPr>
      <w:r>
        <w:rPr>
          <w:rFonts w:hint="eastAsia" w:ascii="Arial" w:hAnsi="Arial" w:eastAsia="微软雅黑" w:cs="Arial"/>
          <w:b/>
          <w:bCs/>
          <w:color w:val="2D8FCF"/>
          <w:spacing w:val="6"/>
          <w:sz w:val="40"/>
          <w:szCs w:val="40"/>
        </w:rPr>
        <w:t>“</w:t>
      </w:r>
      <w:r>
        <w:rPr>
          <w:rFonts w:hint="eastAsia" w:ascii="Arial" w:hAnsi="Arial" w:eastAsia="微软雅黑" w:cs="Arial"/>
          <w:b/>
          <w:bCs/>
          <w:color w:val="2D8FCF"/>
          <w:spacing w:val="6"/>
          <w:sz w:val="40"/>
          <w:szCs w:val="40"/>
          <w:lang w:val="en-US"/>
        </w:rPr>
        <w:t>西方文学</w:t>
      </w:r>
      <w:r>
        <w:rPr>
          <w:rFonts w:hint="eastAsia" w:ascii="Arial" w:hAnsi="Arial" w:eastAsia="微软雅黑" w:cs="Arial"/>
          <w:b/>
          <w:bCs/>
          <w:color w:val="2D8FCF"/>
          <w:spacing w:val="6"/>
          <w:sz w:val="40"/>
          <w:szCs w:val="40"/>
        </w:rPr>
        <w:t>”线下项目</w:t>
      </w:r>
    </w:p>
    <w:p>
      <w:pPr>
        <w:spacing w:line="360" w:lineRule="auto"/>
        <w:jc w:val="right"/>
        <w:rPr>
          <w:rFonts w:ascii="Arial" w:hAnsi="Arial" w:cs="Arial"/>
          <w:b/>
          <w:kern w:val="0"/>
          <w:sz w:val="30"/>
          <w:szCs w:val="30"/>
        </w:rPr>
      </w:pPr>
      <w:r>
        <w:rPr>
          <w:rFonts w:ascii="Arial" w:hAnsi="Arial" w:eastAsia="微软雅黑" w:cs="Arial"/>
          <w:b/>
          <w:bCs/>
          <w:color w:val="2D8FCF"/>
          <w:spacing w:val="6"/>
          <w:sz w:val="52"/>
          <w:szCs w:val="52"/>
        </w:rPr>
        <w:pict>
          <v:shape id="_x0000_s2064" o:spid="_x0000_s2064" o:spt="32" type="#_x0000_t32" style="position:absolute;left:0pt;flip:y;margin-left:159.95pt;margin-top:5.65pt;height:2.5pt;width:322.15pt;z-index:251664384;mso-width-relative:page;mso-height-relative:page;" o:connectortype="straight" filled="f" stroked="t" coordsize="21600,21600">
            <v:path arrowok="t"/>
            <v:fill on="f" focussize="0,0"/>
            <v:stroke weight="2pt" color="#2D8FCF"/>
            <v:imagedata o:title=""/>
            <o:lock v:ext="edit"/>
          </v:shape>
        </w:pict>
      </w:r>
      <w:r>
        <w:rPr>
          <w:rFonts w:ascii="Arial" w:hAnsi="Arial" w:cs="Arial"/>
        </w:rPr>
        <w:pict>
          <v:line id="直接连接符 9" o:spid="_x0000_s2060" o:spt="20" style="position:absolute;left:0pt;flip:x;margin-left:141.45pt;margin-top:664.25pt;height:4pt;width:430.1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直接连接符 11" o:spid="_x0000_s2061" o:spt="20" style="position:absolute;left:0pt;flip:x;margin-left:146.5pt;margin-top:744.4pt;height:4.75pt;width:425.1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lang w:val="en-US"/>
        </w:rPr>
      </w:pPr>
    </w:p>
    <w:p>
      <w:pPr>
        <w:jc w:val="left"/>
        <w:rPr>
          <w:rFonts w:ascii="Arial" w:hAnsi="Arial" w:eastAsia="微软雅黑" w:cs="Arial"/>
          <w:b/>
          <w:bCs/>
          <w:color w:val="2D8FCF"/>
          <w:spacing w:val="6"/>
          <w:sz w:val="40"/>
          <w:szCs w:val="40"/>
        </w:rPr>
      </w:pPr>
      <w:r>
        <w:rPr>
          <w:rFonts w:ascii="Arial" w:hAnsi="Arial" w:eastAsia="微软雅黑" w:cs="Arial"/>
          <w:b/>
          <w:bCs/>
          <w:color w:val="2D8FCF"/>
          <w:spacing w:val="6"/>
          <w:sz w:val="40"/>
          <w:szCs w:val="40"/>
          <w:lang w:val="en-US"/>
        </w:rPr>
        <w:pict>
          <v:rect id="_x0000_s2069" o:spid="_x0000_s2069" o:spt="1" style="position:absolute;left:0pt;margin-left:-0.6pt;margin-top:35.55pt;height:21.45pt;width:146.1pt;z-index:25166540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University of Otago</w:t>
                  </w:r>
                </w:p>
                <w:p/>
              </w:txbxContent>
            </v:textbox>
          </v:rect>
        </w:pict>
      </w:r>
      <w:r>
        <w:rPr>
          <w:rFonts w:hint="eastAsia" w:ascii="Arial" w:hAnsi="Arial" w:eastAsia="微软雅黑" w:cs="Arial"/>
          <w:b/>
          <w:bCs/>
          <w:color w:val="2D8FCF"/>
          <w:spacing w:val="6"/>
          <w:sz w:val="40"/>
          <w:szCs w:val="40"/>
          <w:lang w:val="en-US"/>
        </w:rPr>
        <w:t>奥塔哥</w:t>
      </w:r>
      <w:r>
        <w:rPr>
          <w:rFonts w:hint="eastAsia" w:ascii="Arial" w:hAnsi="Arial" w:eastAsia="微软雅黑" w:cs="Arial"/>
          <w:b/>
          <w:bCs/>
          <w:color w:val="2D8FCF"/>
          <w:spacing w:val="6"/>
          <w:sz w:val="40"/>
          <w:szCs w:val="40"/>
        </w:rPr>
        <w:t>大学</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rPr>
      </w:pPr>
    </w:p>
    <w:p>
      <w:pPr>
        <w:pStyle w:val="9"/>
        <w:spacing w:line="360" w:lineRule="auto"/>
        <w:ind w:firstLine="440"/>
        <w:rPr>
          <w:rFonts w:ascii="Arial Narrow" w:hAnsi="Arial Narrow"/>
          <w:sz w:val="22"/>
          <w:szCs w:val="22"/>
        </w:rPr>
      </w:pPr>
    </w:p>
    <w:p>
      <w:pPr>
        <w:pStyle w:val="9"/>
        <w:spacing w:line="360" w:lineRule="auto"/>
        <w:ind w:firstLine="440"/>
        <w:rPr>
          <w:rFonts w:ascii="Arial Narrow" w:hAnsi="Arial Narrow"/>
          <w:sz w:val="22"/>
          <w:szCs w:val="22"/>
        </w:rPr>
      </w:pPr>
      <w:r>
        <w:rPr>
          <w:rFonts w:ascii="Arial Narrow" w:hAnsi="Arial Narrow"/>
          <w:sz w:val="22"/>
          <w:szCs w:val="22"/>
        </w:rPr>
        <w:t>奥塔哥大学（University of Otago），位于新西兰南岛奥塔哥区首府达尼丁市，成立于1869年，是新西兰第一所大学，世界顶尖大学。学校是英联邦大学协会成员。 学校有商学、健康科学、人文科学、理学四所学院，有超过21700名学生在此就读，其中包括来自90多个国家/地区超过2800名的国际学生。该大学研究课题宽泛，学术强项包括生物科学、心理学、人类学、历史和艺术史等，其中奥塔哥大学医学院有很强的科研能力，在海内外颇负盛名。</w:t>
      </w:r>
    </w:p>
    <w:p>
      <w:pPr>
        <w:pStyle w:val="9"/>
        <w:numPr>
          <w:ilvl w:val="0"/>
          <w:numId w:val="1"/>
        </w:numPr>
        <w:spacing w:line="360" w:lineRule="auto"/>
        <w:ind w:left="357" w:hanging="357" w:firstLineChars="0"/>
        <w:rPr>
          <w:rFonts w:ascii="Arial Narrow" w:hAnsi="Arial Narrow"/>
          <w:sz w:val="22"/>
          <w:szCs w:val="22"/>
        </w:rPr>
      </w:pPr>
      <w:r>
        <w:rPr>
          <w:rFonts w:ascii="Arial Narrow" w:hAnsi="Arial Narrow"/>
          <w:sz w:val="22"/>
          <w:szCs w:val="22"/>
        </w:rPr>
        <w:t>2024年QS世界大学排名第206位</w:t>
      </w:r>
    </w:p>
    <w:p>
      <w:pPr>
        <w:pStyle w:val="9"/>
        <w:numPr>
          <w:ilvl w:val="0"/>
          <w:numId w:val="1"/>
        </w:numPr>
        <w:spacing w:line="360" w:lineRule="auto"/>
        <w:ind w:left="357" w:hanging="357" w:firstLineChars="0"/>
        <w:rPr>
          <w:rFonts w:ascii="Arial Narrow" w:hAnsi="Arial Narrow"/>
          <w:sz w:val="22"/>
          <w:szCs w:val="22"/>
        </w:rPr>
      </w:pPr>
      <w:r>
        <w:rPr>
          <w:rFonts w:ascii="Arial Narrow" w:hAnsi="Arial Narrow"/>
          <w:sz w:val="22"/>
          <w:szCs w:val="22"/>
        </w:rPr>
        <w:t>2022年QS世界大学排名第194位</w:t>
      </w:r>
    </w:p>
    <w:p>
      <w:pPr>
        <w:pStyle w:val="9"/>
        <w:numPr>
          <w:ilvl w:val="0"/>
          <w:numId w:val="1"/>
        </w:numPr>
        <w:spacing w:line="360" w:lineRule="auto"/>
        <w:ind w:left="357" w:hanging="357" w:firstLineChars="0"/>
        <w:rPr>
          <w:rFonts w:ascii="Arial Narrow" w:hAnsi="Arial Narrow"/>
          <w:sz w:val="22"/>
          <w:szCs w:val="22"/>
        </w:rPr>
      </w:pPr>
      <w:r>
        <w:rPr>
          <w:rFonts w:ascii="Arial Narrow" w:hAnsi="Arial Narrow"/>
          <w:sz w:val="22"/>
          <w:szCs w:val="22"/>
        </w:rPr>
        <w:t>拥有全新西兰第一所医学院，由于是第一个将试管婴儿付诸实际的医学中心，在世界上享有盛名</w:t>
      </w:r>
    </w:p>
    <w:p>
      <w:pPr>
        <w:pStyle w:val="9"/>
        <w:numPr>
          <w:ilvl w:val="0"/>
          <w:numId w:val="1"/>
        </w:numPr>
        <w:spacing w:line="360" w:lineRule="auto"/>
        <w:ind w:left="357" w:hanging="357" w:firstLineChars="0"/>
        <w:rPr>
          <w:rFonts w:ascii="Arial Narrow" w:hAnsi="Arial Narrow"/>
          <w:sz w:val="22"/>
          <w:szCs w:val="22"/>
        </w:rPr>
      </w:pPr>
      <w:r>
        <w:rPr>
          <w:rFonts w:ascii="Arial Narrow" w:hAnsi="Arial Narrow"/>
          <w:sz w:val="22"/>
          <w:szCs w:val="22"/>
        </w:rPr>
        <w:t>奥塔哥大学也有全新西兰唯一的牙医学校，其国际排名更是在前十名内，且为大洋洲第一名</w:t>
      </w:r>
    </w:p>
    <w:p>
      <w:pPr>
        <w:spacing w:line="160" w:lineRule="exact"/>
        <w:rPr>
          <w:rFonts w:ascii="Arial Narrow" w:hAnsi="Arial Narrow"/>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2" o:spid="_x0000_s2072" o:spt="1" style="position:absolute;left:0pt;margin-left:-0.6pt;margin-top:35.55pt;height:19.65pt;width:188.7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微软雅黑" w:cs="Arial"/>
          <w:b/>
          <w:bCs/>
          <w:color w:val="2D8FCF"/>
          <w:spacing w:val="6"/>
          <w:sz w:val="40"/>
          <w:szCs w:val="40"/>
        </w:rPr>
        <w:t>项目概况</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Calibri" w:cs="Calibri"/>
          <w:kern w:val="0"/>
          <w:szCs w:val="21"/>
        </w:rPr>
      </w:pPr>
    </w:p>
    <w:p>
      <w:pPr>
        <w:pStyle w:val="10"/>
        <w:widowControl/>
        <w:spacing w:line="360" w:lineRule="auto"/>
        <w:ind w:firstLineChars="0"/>
        <w:rPr>
          <w:rFonts w:ascii="Arial Narrow" w:hAnsi="Arial Narrow" w:cstheme="minorBidi"/>
          <w:sz w:val="22"/>
          <w:szCs w:val="22"/>
          <w:lang w:val="en-GB"/>
          <w14:ligatures w14:val="standardContextual"/>
        </w:rPr>
      </w:pPr>
    </w:p>
    <w:p>
      <w:pPr>
        <w:pStyle w:val="10"/>
        <w:widowControl/>
        <w:spacing w:line="360" w:lineRule="auto"/>
        <w:ind w:firstLineChars="0"/>
        <w:rPr>
          <w:rFonts w:ascii="Arial Narrow" w:hAnsi="Arial Narrow" w:cstheme="minorBidi"/>
          <w:sz w:val="22"/>
          <w:szCs w:val="22"/>
          <w:lang w:val="en-GB"/>
          <w14:ligatures w14:val="standardContextual"/>
        </w:rPr>
      </w:pPr>
      <w:r>
        <w:rPr>
          <w:rFonts w:hint="eastAsia" w:ascii="Arial Narrow" w:hAnsi="Arial Narrow" w:cstheme="minorBidi"/>
          <w:sz w:val="22"/>
          <w:szCs w:val="22"/>
          <w:lang w:val="en-GB"/>
          <w14:ligatures w14:val="standardContextual"/>
        </w:rPr>
        <w:t>本项目是由</w:t>
      </w:r>
      <w:r>
        <w:rPr>
          <w:rFonts w:hint="eastAsia" w:ascii="Arial Narrow" w:hAnsi="Arial Narrow" w:cstheme="minorBidi"/>
          <w:sz w:val="22"/>
          <w:szCs w:val="22"/>
          <w14:ligatures w14:val="standardContextual"/>
        </w:rPr>
        <w:t>新西兰奥塔哥大学英语语言中心所</w:t>
      </w:r>
      <w:r>
        <w:rPr>
          <w:rFonts w:hint="eastAsia" w:ascii="Arial Narrow" w:hAnsi="Arial Narrow" w:cstheme="minorBidi"/>
          <w:sz w:val="22"/>
          <w:szCs w:val="22"/>
          <w:lang w:val="en-GB"/>
          <w14:ligatures w14:val="standardContextual"/>
        </w:rPr>
        <w:t>设计的一个</w:t>
      </w:r>
      <w:r>
        <w:rPr>
          <w:rFonts w:hint="eastAsia" w:ascii="Arial Narrow" w:hAnsi="Arial Narrow" w:cstheme="minorBidi"/>
          <w:sz w:val="22"/>
          <w:szCs w:val="22"/>
          <w14:ligatures w14:val="standardContextual"/>
        </w:rPr>
        <w:t>西方文学</w:t>
      </w:r>
      <w:r>
        <w:rPr>
          <w:rFonts w:hint="eastAsia" w:ascii="Arial Narrow" w:hAnsi="Arial Narrow" w:cstheme="minorBidi"/>
          <w:sz w:val="22"/>
          <w:szCs w:val="22"/>
          <w:lang w:val="en-GB"/>
          <w14:ligatures w14:val="standardContextual"/>
        </w:rPr>
        <w:t>课程。</w:t>
      </w:r>
      <w:r>
        <w:rPr>
          <w:rFonts w:hint="eastAsia" w:ascii="Arial Narrow" w:hAnsi="Arial Narrow" w:cstheme="minorBidi"/>
          <w:sz w:val="22"/>
          <w:szCs w:val="22"/>
          <w14:ligatures w14:val="standardContextual"/>
        </w:rPr>
        <w:t>课程</w:t>
      </w:r>
      <w:r>
        <w:rPr>
          <w:rFonts w:hint="eastAsia" w:ascii="Arial Narrow" w:hAnsi="Arial Narrow" w:cstheme="minorBidi"/>
          <w:sz w:val="22"/>
          <w:szCs w:val="22"/>
          <w:lang w:val="en-GB"/>
          <w14:ligatures w14:val="standardContextual"/>
        </w:rPr>
        <w:t>将重点提高学生们的</w:t>
      </w:r>
      <w:r>
        <w:rPr>
          <w:rFonts w:hint="eastAsia" w:ascii="Arial Narrow" w:hAnsi="Arial Narrow" w:cstheme="minorBidi"/>
          <w:sz w:val="22"/>
          <w:szCs w:val="22"/>
          <w:lang w:val="en-GB"/>
        </w:rPr>
        <w:t>英语语言能力以及对西方文学的了解。</w:t>
      </w:r>
      <w:r>
        <w:rPr>
          <w:rFonts w:hint="eastAsia" w:ascii="Arial Narrow" w:hAnsi="Arial Narrow" w:cstheme="minorBidi"/>
          <w:sz w:val="22"/>
          <w:szCs w:val="22"/>
          <w:lang w:val="en-GB"/>
          <w14:ligatures w14:val="standardContextual"/>
        </w:rPr>
        <w:t>课程期间，将由</w:t>
      </w:r>
      <w:r>
        <w:rPr>
          <w:rFonts w:hint="eastAsia" w:ascii="Arial Narrow" w:hAnsi="Arial Narrow" w:cstheme="minorBidi"/>
          <w:sz w:val="22"/>
          <w:szCs w:val="22"/>
          <w14:ligatures w14:val="standardContextual"/>
        </w:rPr>
        <w:t>奥塔哥</w:t>
      </w:r>
      <w:r>
        <w:rPr>
          <w:rFonts w:hint="eastAsia" w:ascii="Arial Narrow" w:hAnsi="Arial Narrow" w:cstheme="minorBidi"/>
          <w:sz w:val="22"/>
          <w:szCs w:val="22"/>
          <w:lang w:val="en-GB"/>
          <w14:ligatures w14:val="standardContextual"/>
        </w:rPr>
        <w:t>大学进行统一学术管理与学术考核，项目结束后可获得</w:t>
      </w:r>
      <w:r>
        <w:rPr>
          <w:rFonts w:hint="eastAsia" w:ascii="Arial Narrow" w:hAnsi="Arial Narrow" w:cstheme="minorBidi"/>
          <w:sz w:val="22"/>
          <w:szCs w:val="22"/>
          <w14:ligatures w14:val="standardContextual"/>
        </w:rPr>
        <w:t>奥塔哥大学</w:t>
      </w:r>
      <w:r>
        <w:rPr>
          <w:rFonts w:hint="eastAsia" w:ascii="Arial Narrow" w:hAnsi="Arial Narrow" w:cstheme="minorBidi"/>
          <w:sz w:val="22"/>
          <w:szCs w:val="22"/>
          <w:lang w:val="en-GB"/>
          <w14:ligatures w14:val="standardContextual"/>
        </w:rPr>
        <w:t>颁发的官方结业证书。</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lang w:val="en-US"/>
        </w:rPr>
      </w:pPr>
      <w:r>
        <w:pict>
          <v:rect id="_x0000_s2073" o:spid="_x0000_s2073" o:spt="1" style="position:absolute;left:0pt;margin-left:-0.6pt;margin-top:35.55pt;height:19.65pt;width:188.7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lang w:val="en-US"/>
                    </w:rPr>
                  </w:pPr>
                  <w:r>
                    <w:rPr>
                      <w:rFonts w:ascii="Times New Roman" w:hAnsi="Times New Roman" w:eastAsia="MiSans Medium" w:cs="Times New Roman"/>
                      <w:snapToGrid w:val="0"/>
                      <w:color w:val="774B0C"/>
                      <w:spacing w:val="20"/>
                      <w:kern w:val="0"/>
                      <w:sz w:val="24"/>
                    </w:rPr>
                    <w:t xml:space="preserve">City </w:t>
                  </w:r>
                  <w:r>
                    <w:rPr>
                      <w:rFonts w:hint="eastAsia" w:ascii="Times New Roman" w:hAnsi="Times New Roman" w:eastAsia="MiSans Medium" w:cs="Times New Roman"/>
                      <w:snapToGrid w:val="0"/>
                      <w:color w:val="774B0C"/>
                      <w:spacing w:val="20"/>
                      <w:kern w:val="0"/>
                      <w:sz w:val="24"/>
                      <w:lang w:val="en-US"/>
                    </w:rPr>
                    <w:t>Profile</w:t>
                  </w:r>
                </w:p>
                <w:p/>
              </w:txbxContent>
            </v:textbox>
          </v:rect>
        </w:pict>
      </w:r>
      <w:r>
        <w:rPr>
          <w:rFonts w:hint="eastAsia" w:ascii="Arial" w:hAnsi="Arial" w:eastAsia="微软雅黑" w:cs="Arial"/>
          <w:b/>
          <w:bCs/>
          <w:color w:val="2D8FCF"/>
          <w:spacing w:val="6"/>
          <w:sz w:val="40"/>
          <w:szCs w:val="40"/>
        </w:rPr>
        <w:t>城市简介：</w:t>
      </w:r>
      <w:r>
        <w:rPr>
          <w:rFonts w:hint="eastAsia" w:ascii="Arial" w:hAnsi="Arial" w:eastAsia="微软雅黑" w:cs="Arial"/>
          <w:b/>
          <w:bCs/>
          <w:color w:val="2D8FCF"/>
          <w:spacing w:val="6"/>
          <w:sz w:val="40"/>
          <w:szCs w:val="40"/>
          <w:lang w:val="en-US"/>
        </w:rPr>
        <w:t>达尼丁</w:t>
      </w:r>
    </w:p>
    <w:p>
      <w:pPr>
        <w:jc w:val="left"/>
        <w:rPr>
          <w:rFonts w:ascii="Arial" w:hAnsi="Arial" w:eastAsia="微软雅黑" w:cs="Arial"/>
          <w:b/>
          <w:bCs/>
          <w:color w:val="2D8FCF"/>
          <w:spacing w:val="6"/>
          <w:sz w:val="40"/>
          <w:szCs w:val="40"/>
        </w:rPr>
      </w:pPr>
    </w:p>
    <w:p>
      <w:pPr>
        <w:spacing w:line="160" w:lineRule="exact"/>
        <w:ind w:firstLine="440" w:firstLineChars="200"/>
        <w:rPr>
          <w:rFonts w:ascii="Arial Narrow" w:hAnsi="Arial Narrow"/>
          <w:szCs w:val="21"/>
        </w:rPr>
      </w:pPr>
    </w:p>
    <w:p>
      <w:pPr>
        <w:spacing w:line="360" w:lineRule="auto"/>
        <w:ind w:firstLine="440" w:firstLineChars="200"/>
        <w:rPr>
          <w:rFonts w:ascii="Arial Narrow" w:hAnsi="Arial Narrow"/>
          <w:szCs w:val="21"/>
        </w:rPr>
      </w:pPr>
    </w:p>
    <w:p>
      <w:pPr>
        <w:spacing w:line="360" w:lineRule="auto"/>
        <w:ind w:firstLine="440" w:firstLineChars="200"/>
        <w:rPr>
          <w:rFonts w:ascii="Arial Narrow" w:hAnsi="Arial Narrow"/>
          <w:szCs w:val="21"/>
        </w:rPr>
      </w:pPr>
      <w:r>
        <w:rPr>
          <w:rFonts w:hint="eastAsia" w:ascii="Arial Narrow" w:hAnsi="Arial Narrow"/>
          <w:szCs w:val="21"/>
        </w:rPr>
        <w:t>项目所在地为</w:t>
      </w:r>
      <w:r>
        <w:rPr>
          <w:rFonts w:hint="eastAsia" w:ascii="Arial Narrow" w:hAnsi="Arial Narrow"/>
          <w:szCs w:val="21"/>
          <w:lang w:val="en-US"/>
        </w:rPr>
        <w:t>新西兰</w:t>
      </w:r>
      <w:r>
        <w:rPr>
          <w:rFonts w:hint="eastAsia" w:ascii="Arial Narrow" w:hAnsi="Arial Narrow"/>
          <w:szCs w:val="21"/>
        </w:rPr>
        <w:t>达尼丁（Dunedin），达尼丁的环境安全，舒适，不拥挤，是理想的学习和开展各种户外活动的好地方。达尼丁校园位于市中心，大多是学生住在只需要步行即可到达校园的地方，离市中心的服务和购物中心也不远。奥塔哥大学还在基督城和惠灵顿设有医学和健康科学习院。达尼丁市是充满苏格兰气息的城市，人口只有12万，而城市中有着许多古老的建筑，和传统欧洲大学城有着极像的风格。除此之外，达尼丁靠海并有天然良港的地理位置，使得所有往来奥塔哥省的货物，都要经过达尼丁市，所以达尼丁市也是南岛南端的运输枢纽。</w:t>
      </w:r>
    </w:p>
    <w:p>
      <w:pPr>
        <w:spacing w:line="160" w:lineRule="exact"/>
        <w:jc w:val="left"/>
        <w:rPr>
          <w:rFonts w:ascii="Arial" w:hAnsi="Arial" w:eastAsia="微软雅黑" w:cs="Arial"/>
          <w:b/>
          <w:bCs/>
          <w:color w:val="2D8FCF"/>
          <w:spacing w:val="6"/>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4" o:spid="_x0000_s2074"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微软雅黑" w:cs="Arial"/>
          <w:b/>
          <w:bCs/>
          <w:color w:val="2D8FCF"/>
          <w:spacing w:val="6"/>
          <w:sz w:val="40"/>
          <w:szCs w:val="40"/>
        </w:rPr>
        <w:t>项目特色</w:t>
      </w:r>
    </w:p>
    <w:p>
      <w:pPr>
        <w:jc w:val="left"/>
        <w:rPr>
          <w:rFonts w:ascii="Arial" w:hAnsi="Arial" w:eastAsia="微软雅黑" w:cs="Arial"/>
          <w:b/>
          <w:bCs/>
          <w:color w:val="2D8FCF"/>
          <w:spacing w:val="6"/>
          <w:sz w:val="40"/>
          <w:szCs w:val="40"/>
        </w:rPr>
      </w:pPr>
    </w:p>
    <w:p>
      <w:pPr>
        <w:spacing w:line="160" w:lineRule="exact"/>
        <w:jc w:val="left"/>
        <w:rPr>
          <w:rFonts w:ascii="Arial" w:hAnsi="Arial" w:eastAsia="微软雅黑" w:cs="Arial"/>
          <w:b/>
          <w:bCs/>
          <w:color w:val="2D8FCF"/>
          <w:spacing w:val="6"/>
        </w:rPr>
      </w:pPr>
    </w:p>
    <w:p>
      <w:pPr>
        <w:pStyle w:val="10"/>
        <w:widowControl/>
        <w:spacing w:line="360" w:lineRule="auto"/>
        <w:ind w:left="420" w:firstLine="0" w:firstLineChars="0"/>
        <w:jc w:val="left"/>
        <w:rPr>
          <w:rFonts w:ascii="Arial Narrow" w:hAnsi="Arial Narrow"/>
          <w:b/>
          <w:bCs/>
          <w:sz w:val="22"/>
          <w:szCs w:val="22"/>
        </w:rPr>
      </w:pP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【小班课程】</w:t>
      </w:r>
      <w:r>
        <w:rPr>
          <w:rFonts w:ascii="Arial Narrow" w:hAnsi="Arial Narrow"/>
          <w:sz w:val="22"/>
          <w:szCs w:val="22"/>
        </w:rPr>
        <w:t>小班授课，充分保证课堂的有效沟通与互动。</w:t>
      </w:r>
    </w:p>
    <w:p>
      <w:pPr>
        <w:pStyle w:val="10"/>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【生动有趣】</w:t>
      </w:r>
      <w:r>
        <w:rPr>
          <w:rFonts w:ascii="Arial Narrow" w:hAnsi="Arial Narrow"/>
          <w:sz w:val="22"/>
          <w:szCs w:val="22"/>
        </w:rPr>
        <w:t>多种丰富有趣的互动形式将提升课堂趣味性。</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 xml:space="preserve">【学生为本】 </w:t>
      </w:r>
      <w:r>
        <w:rPr>
          <w:rFonts w:ascii="Arial Narrow" w:hAnsi="Arial Narrow"/>
          <w:sz w:val="22"/>
          <w:szCs w:val="22"/>
        </w:rPr>
        <w:t>以学生为中心，意味着所有活动的宗旨都在于最大限度地提高学生的兴趣和语言发展机会。学生们有大量的机会练习英语，并将他们的学习应用到自己的生活中。</w:t>
      </w:r>
    </w:p>
    <w:p>
      <w:pPr>
        <w:pStyle w:val="10"/>
        <w:widowControl/>
        <w:numPr>
          <w:ilvl w:val="0"/>
          <w:numId w:val="2"/>
        </w:numPr>
        <w:spacing w:line="360" w:lineRule="auto"/>
        <w:ind w:firstLineChars="0"/>
        <w:jc w:val="left"/>
        <w:rPr>
          <w:rFonts w:ascii="Arial Narrow" w:hAnsi="Arial Narrow"/>
          <w:sz w:val="22"/>
          <w:szCs w:val="22"/>
        </w:rPr>
      </w:pPr>
      <w:r>
        <w:rPr>
          <w:rFonts w:ascii="Arial Narrow" w:hAnsi="Arial Narrow"/>
          <w:b/>
          <w:bCs/>
          <w:sz w:val="22"/>
          <w:szCs w:val="22"/>
        </w:rPr>
        <w:t xml:space="preserve">【留学铺垫】 </w:t>
      </w:r>
      <w:r>
        <w:rPr>
          <w:rFonts w:ascii="Arial Narrow" w:hAnsi="Arial Narrow"/>
          <w:sz w:val="22"/>
          <w:szCs w:val="22"/>
        </w:rPr>
        <w:t>通过项目学习深入了解</w:t>
      </w:r>
      <w:r>
        <w:rPr>
          <w:rFonts w:hint="eastAsia" w:ascii="Arial Narrow" w:hAnsi="Arial Narrow"/>
          <w:sz w:val="22"/>
          <w:szCs w:val="22"/>
        </w:rPr>
        <w:t>新西兰</w:t>
      </w:r>
      <w:r>
        <w:rPr>
          <w:rFonts w:ascii="Arial Narrow" w:hAnsi="Arial Narrow"/>
          <w:sz w:val="22"/>
          <w:szCs w:val="22"/>
        </w:rPr>
        <w:t>社会与文化，深度适应国外授课方式及课堂，为后续进一步出国深造打下良好基础。</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75" o:spid="_x0000_s2075" o:spt="1" style="position:absolute;left:0pt;margin-left:-0.6pt;margin-top:35.55pt;height:19.65pt;width:188.7pt;z-index:25166848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微软雅黑" w:cs="Arial"/>
          <w:b/>
          <w:bCs/>
          <w:color w:val="2D8FCF"/>
          <w:spacing w:val="6"/>
          <w:sz w:val="40"/>
          <w:szCs w:val="40"/>
        </w:rPr>
        <w:t>项目详情</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rPr>
      </w:pPr>
    </w:p>
    <w:p>
      <w:pPr>
        <w:spacing w:line="360" w:lineRule="auto"/>
        <w:jc w:val="left"/>
        <w:rPr>
          <w:rFonts w:ascii="Arial Narrow" w:hAnsi="Arial Narrow"/>
          <w:b/>
          <w:bCs/>
          <w:szCs w:val="21"/>
        </w:rPr>
      </w:pPr>
    </w:p>
    <w:p>
      <w:pPr>
        <w:spacing w:line="360" w:lineRule="auto"/>
        <w:jc w:val="left"/>
        <w:rPr>
          <w:rFonts w:ascii="Arial Narrow" w:hAnsi="Arial Narrow"/>
          <w:szCs w:val="21"/>
        </w:rPr>
      </w:pPr>
      <w:r>
        <w:rPr>
          <w:rFonts w:ascii="Arial Narrow" w:hAnsi="Arial Narrow"/>
          <w:b/>
          <w:bCs/>
          <w:szCs w:val="21"/>
        </w:rPr>
        <w:t>【项目时间】</w:t>
      </w:r>
      <w:r>
        <w:rPr>
          <w:rFonts w:hint="eastAsia" w:ascii="Arial Narrow" w:hAnsi="Arial Narrow" w:cs="Calibri"/>
          <w:szCs w:val="21"/>
        </w:rPr>
        <w:t>202</w:t>
      </w:r>
      <w:r>
        <w:rPr>
          <w:rFonts w:hint="eastAsia" w:ascii="Arial Narrow" w:hAnsi="Arial Narrow" w:cs="Calibri"/>
          <w:szCs w:val="21"/>
          <w:lang w:val="en-US"/>
        </w:rPr>
        <w:t>4</w:t>
      </w:r>
      <w:r>
        <w:rPr>
          <w:rFonts w:hint="eastAsia" w:ascii="Arial Narrow" w:hAnsi="Arial Narrow" w:cs="Calibri"/>
          <w:szCs w:val="21"/>
        </w:rPr>
        <w:t>年</w:t>
      </w:r>
      <w:r>
        <w:rPr>
          <w:rFonts w:hint="eastAsia" w:ascii="Arial Narrow" w:hAnsi="Arial Narrow" w:cs="Calibri"/>
          <w:szCs w:val="21"/>
          <w:lang w:val="en-US"/>
        </w:rPr>
        <w:t>1</w:t>
      </w:r>
      <w:r>
        <w:rPr>
          <w:rFonts w:hint="eastAsia" w:ascii="Arial Narrow" w:hAnsi="Arial Narrow" w:cs="Calibri"/>
          <w:szCs w:val="21"/>
        </w:rPr>
        <w:t>月</w:t>
      </w:r>
      <w:r>
        <w:rPr>
          <w:rFonts w:hint="eastAsia" w:ascii="Arial Narrow" w:hAnsi="Arial Narrow" w:cs="Calibri"/>
          <w:szCs w:val="21"/>
          <w:lang w:val="en-US"/>
        </w:rPr>
        <w:t>22</w:t>
      </w:r>
      <w:r>
        <w:rPr>
          <w:rFonts w:hint="eastAsia" w:ascii="Arial Narrow" w:hAnsi="Arial Narrow" w:cs="Calibri"/>
          <w:szCs w:val="21"/>
        </w:rPr>
        <w:t>日-</w:t>
      </w:r>
      <w:r>
        <w:rPr>
          <w:rFonts w:hint="eastAsia" w:ascii="Arial Narrow" w:hAnsi="Arial Narrow" w:cs="Calibri"/>
          <w:szCs w:val="21"/>
          <w:lang w:val="en-US"/>
        </w:rPr>
        <w:t>2</w:t>
      </w:r>
      <w:r>
        <w:rPr>
          <w:rFonts w:hint="eastAsia" w:ascii="Arial Narrow" w:hAnsi="Arial Narrow" w:cs="Calibri"/>
          <w:szCs w:val="21"/>
        </w:rPr>
        <w:t>月</w:t>
      </w:r>
      <w:r>
        <w:rPr>
          <w:rFonts w:hint="eastAsia" w:ascii="Arial Narrow" w:hAnsi="Arial Narrow" w:cs="Calibri"/>
          <w:szCs w:val="21"/>
          <w:lang w:val="en-US"/>
        </w:rPr>
        <w:t>2</w:t>
      </w:r>
      <w:r>
        <w:rPr>
          <w:rFonts w:hint="eastAsia" w:ascii="Arial Narrow" w:hAnsi="Arial Narrow" w:cs="Calibri"/>
          <w:szCs w:val="21"/>
        </w:rPr>
        <w:t>日（</w:t>
      </w:r>
      <w:r>
        <w:rPr>
          <w:rFonts w:ascii="Arial Narrow" w:hAnsi="Arial Narrow" w:cs="Calibri"/>
          <w:szCs w:val="21"/>
        </w:rPr>
        <w:t>2</w:t>
      </w:r>
      <w:r>
        <w:rPr>
          <w:rFonts w:hint="eastAsia" w:ascii="Arial Narrow" w:hAnsi="Arial Narrow" w:cs="Calibri"/>
          <w:szCs w:val="21"/>
        </w:rPr>
        <w:t>周）</w:t>
      </w:r>
    </w:p>
    <w:p>
      <w:pPr>
        <w:spacing w:line="360" w:lineRule="auto"/>
        <w:jc w:val="left"/>
        <w:rPr>
          <w:rFonts w:ascii="Arial Narrow" w:hAnsi="Arial Narrow"/>
          <w:b/>
          <w:bCs/>
          <w:szCs w:val="21"/>
        </w:rPr>
      </w:pPr>
      <w:r>
        <w:rPr>
          <w:rFonts w:hint="eastAsia" w:ascii="Arial Narrow" w:hAnsi="Arial Narrow"/>
          <w:b/>
          <w:bCs/>
          <w:szCs w:val="21"/>
        </w:rPr>
        <w:t>【项目内容】</w:t>
      </w:r>
      <w:r>
        <w:rPr>
          <w:rFonts w:hint="eastAsia" w:ascii="Arial Narrow" w:hAnsi="Arial Narrow"/>
          <w:szCs w:val="21"/>
          <w:lang w:val="en-US"/>
        </w:rPr>
        <w:t>课程+文化和社会实践调研</w:t>
      </w:r>
    </w:p>
    <w:p>
      <w:pPr>
        <w:pStyle w:val="9"/>
        <w:widowControl/>
        <w:numPr>
          <w:ilvl w:val="0"/>
          <w:numId w:val="3"/>
        </w:numPr>
        <w:spacing w:line="360" w:lineRule="auto"/>
        <w:ind w:left="284" w:hanging="284" w:firstLineChars="0"/>
        <w:jc w:val="left"/>
        <w:rPr>
          <w:rFonts w:ascii="Arial Narrow" w:hAnsi="Arial Narrow"/>
          <w:b/>
          <w:bCs/>
          <w:sz w:val="22"/>
          <w:szCs w:val="22"/>
        </w:rPr>
      </w:pPr>
      <w:r>
        <w:rPr>
          <w:rFonts w:hint="eastAsia" w:ascii="Arial Narrow" w:hAnsi="Arial Narrow"/>
          <w:b/>
          <w:bCs/>
          <w:sz w:val="22"/>
          <w:szCs w:val="22"/>
        </w:rPr>
        <w:t>课程主题：</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英语语言能力拓展课程</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英语口语表达提升课程</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西方文学史英语课程</w:t>
      </w:r>
      <w:r>
        <w:rPr>
          <w:rFonts w:ascii="Arial Narrow" w:hAnsi="Arial Narrow"/>
          <w:sz w:val="22"/>
          <w:szCs w:val="22"/>
        </w:rPr>
        <w:t> </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新西兰历史课程</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新西兰毛利文化专题课程</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西方文学与历史公开课</w:t>
      </w:r>
    </w:p>
    <w:p>
      <w:pPr>
        <w:pStyle w:val="9"/>
        <w:widowControl/>
        <w:numPr>
          <w:ilvl w:val="0"/>
          <w:numId w:val="3"/>
        </w:numPr>
        <w:spacing w:line="360" w:lineRule="auto"/>
        <w:ind w:left="284" w:hanging="284" w:firstLineChars="0"/>
        <w:jc w:val="left"/>
        <w:rPr>
          <w:rFonts w:ascii="Arial Narrow" w:hAnsi="Arial Narrow"/>
          <w:b/>
          <w:bCs/>
          <w:sz w:val="22"/>
          <w:szCs w:val="22"/>
        </w:rPr>
      </w:pPr>
      <w:r>
        <w:rPr>
          <w:rFonts w:hint="eastAsia" w:ascii="Arial Narrow" w:hAnsi="Arial Narrow"/>
          <w:b/>
          <w:bCs/>
          <w:sz w:val="22"/>
          <w:szCs w:val="22"/>
        </w:rPr>
        <w:t>文化和社会实践调研</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到奥塔哥博物馆，奥塔哥历史博物馆，奥塔哥移民博物馆，奥维斯顿古宅等文化场所和历史古迹进行文化实践学习</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访问奥塔哥地区高等教育机构</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赴奥罗科努依生态保护区，奥塔哥半岛野生动物保护区等社会实践场所调研学习</w:t>
      </w:r>
    </w:p>
    <w:p>
      <w:pPr>
        <w:pStyle w:val="9"/>
        <w:widowControl/>
        <w:numPr>
          <w:ilvl w:val="0"/>
          <w:numId w:val="4"/>
        </w:numPr>
        <w:spacing w:line="360" w:lineRule="auto"/>
        <w:ind w:left="568" w:hanging="284" w:firstLineChars="0"/>
        <w:jc w:val="left"/>
        <w:rPr>
          <w:rFonts w:ascii="Arial Narrow" w:hAnsi="Arial Narrow"/>
          <w:sz w:val="22"/>
          <w:szCs w:val="22"/>
        </w:rPr>
      </w:pPr>
      <w:r>
        <w:rPr>
          <w:rFonts w:hint="eastAsia" w:ascii="Arial Narrow" w:hAnsi="Arial Narrow"/>
          <w:sz w:val="22"/>
          <w:szCs w:val="22"/>
        </w:rPr>
        <w:t>参加凯利塔尼毛利文化之旅</w:t>
      </w:r>
    </w:p>
    <w:p>
      <w:pPr>
        <w:pStyle w:val="9"/>
        <w:widowControl/>
        <w:spacing w:line="360" w:lineRule="auto"/>
        <w:ind w:left="568" w:firstLine="0" w:firstLineChars="0"/>
        <w:jc w:val="left"/>
        <w:rPr>
          <w:rFonts w:ascii="Arial Narrow" w:hAnsi="Arial Narrow"/>
          <w:sz w:val="22"/>
          <w:szCs w:val="22"/>
        </w:rPr>
      </w:pP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参考课程安排</w:t>
      </w:r>
      <w:r>
        <w:rPr>
          <w:rFonts w:ascii="Arial Narrow" w:hAnsi="Arial Narrow" w:cs="Calibri"/>
          <w:szCs w:val="21"/>
        </w:rPr>
        <w:t>】</w:t>
      </w:r>
    </w:p>
    <w:tbl>
      <w:tblPr>
        <w:tblStyle w:val="5"/>
        <w:tblW w:w="1063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1658"/>
        <w:gridCol w:w="1836"/>
        <w:gridCol w:w="1978"/>
        <w:gridCol w:w="1839"/>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44546A"/>
            <w:vAlign w:val="center"/>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T</w:t>
            </w:r>
            <w:r>
              <w:rPr>
                <w:rFonts w:hint="eastAsia" w:ascii="Arial Narrow" w:hAnsi="Arial Narrow" w:cs="TwCenMT-Bold"/>
                <w:b/>
                <w:bCs/>
                <w:color w:val="FFFFFF" w:themeColor="background1"/>
                <w:kern w:val="0"/>
                <w:sz w:val="20"/>
                <w:szCs w:val="20"/>
                <w:lang w:val="en-US"/>
              </w:rPr>
              <w:t>ime</w:t>
            </w:r>
          </w:p>
        </w:tc>
        <w:tc>
          <w:tcPr>
            <w:tcW w:w="1658" w:type="dxa"/>
            <w:shd w:val="clear" w:color="auto" w:fill="44546A"/>
            <w:vAlign w:val="bottom"/>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Monday</w:t>
            </w:r>
          </w:p>
        </w:tc>
        <w:tc>
          <w:tcPr>
            <w:tcW w:w="1836" w:type="dxa"/>
            <w:shd w:val="clear" w:color="auto" w:fill="44546A"/>
            <w:vAlign w:val="bottom"/>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Tuesday</w:t>
            </w:r>
          </w:p>
        </w:tc>
        <w:tc>
          <w:tcPr>
            <w:tcW w:w="1978" w:type="dxa"/>
            <w:shd w:val="clear" w:color="auto" w:fill="44546A"/>
            <w:vAlign w:val="bottom"/>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Wednesday</w:t>
            </w:r>
          </w:p>
        </w:tc>
        <w:tc>
          <w:tcPr>
            <w:tcW w:w="1839" w:type="dxa"/>
            <w:shd w:val="clear" w:color="auto" w:fill="44546A"/>
            <w:vAlign w:val="bottom"/>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Thursday</w:t>
            </w:r>
          </w:p>
        </w:tc>
        <w:tc>
          <w:tcPr>
            <w:tcW w:w="1974" w:type="dxa"/>
            <w:shd w:val="clear" w:color="auto" w:fill="44546A"/>
            <w:vAlign w:val="bottom"/>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widowControl/>
              <w:autoSpaceDE w:val="0"/>
              <w:autoSpaceDN w:val="0"/>
              <w:adjustRightInd w:val="0"/>
              <w:jc w:val="center"/>
              <w:rPr>
                <w:rFonts w:ascii="Arial Narrow" w:hAnsi="Arial Narrow" w:cs="TwCenMT-Regular"/>
                <w:color w:val="0A0A0A"/>
                <w:kern w:val="0"/>
                <w:sz w:val="20"/>
                <w:szCs w:val="20"/>
                <w:lang w:val="en-US"/>
              </w:rPr>
            </w:pPr>
            <w:r>
              <w:rPr>
                <w:rFonts w:hint="eastAsia" w:ascii="Arial Narrow" w:hAnsi="Arial Narrow" w:cs="TwCenMT-Regular"/>
                <w:color w:val="0A0A0A"/>
                <w:kern w:val="0"/>
                <w:sz w:val="20"/>
                <w:szCs w:val="20"/>
                <w:lang w:val="en-US"/>
              </w:rPr>
              <w:t>Morning</w:t>
            </w:r>
          </w:p>
          <w:p>
            <w:pPr>
              <w:widowControl/>
              <w:autoSpaceDE w:val="0"/>
              <w:autoSpaceDN w:val="0"/>
              <w:adjustRightInd w:val="0"/>
              <w:jc w:val="center"/>
              <w:rPr>
                <w:rFonts w:ascii="Arial Narrow" w:hAnsi="Arial Narrow" w:cs="TwCenMT-Bold"/>
                <w:b/>
                <w:bCs/>
                <w:color w:val="0A0A0A"/>
                <w:kern w:val="0"/>
                <w:sz w:val="20"/>
                <w:szCs w:val="20"/>
                <w:lang w:val="en-US"/>
              </w:rPr>
            </w:pPr>
            <w:r>
              <w:rPr>
                <w:rFonts w:hint="eastAsia" w:ascii="Arial Narrow" w:hAnsi="Arial Narrow" w:cs="TwCenMT-Regular"/>
                <w:color w:val="0A0A0A"/>
                <w:kern w:val="0"/>
                <w:sz w:val="20"/>
                <w:szCs w:val="20"/>
                <w:lang w:val="en-US"/>
              </w:rPr>
              <w:t>9</w:t>
            </w:r>
            <w:r>
              <w:rPr>
                <w:rFonts w:ascii="Arial Narrow" w:hAnsi="Arial Narrow" w:cs="TwCenMT-Regular"/>
                <w:color w:val="0A0A0A"/>
                <w:kern w:val="0"/>
                <w:sz w:val="20"/>
                <w:szCs w:val="20"/>
                <w:lang w:val="en-US"/>
              </w:rPr>
              <w:t>:</w:t>
            </w:r>
            <w:r>
              <w:rPr>
                <w:rFonts w:hint="eastAsia" w:ascii="Arial Narrow" w:hAnsi="Arial Narrow" w:cs="TwCenMT-Regular"/>
                <w:color w:val="0A0A0A"/>
                <w:kern w:val="0"/>
                <w:sz w:val="20"/>
                <w:szCs w:val="20"/>
                <w:lang w:val="en-US"/>
              </w:rPr>
              <w:t>0</w:t>
            </w:r>
            <w:r>
              <w:rPr>
                <w:rFonts w:ascii="Arial Narrow" w:hAnsi="Arial Narrow" w:cs="TwCenMT-Regular"/>
                <w:color w:val="0A0A0A"/>
                <w:kern w:val="0"/>
                <w:sz w:val="20"/>
                <w:szCs w:val="20"/>
                <w:lang w:val="en-US"/>
              </w:rPr>
              <w:t>0</w:t>
            </w:r>
            <w:r>
              <w:rPr>
                <w:rFonts w:ascii="Arial Narrow" w:hAnsi="Arial Narrow" w:cs="TwCenMT-Bold"/>
                <w:b/>
                <w:bCs/>
                <w:color w:val="0A0A0A"/>
                <w:kern w:val="0"/>
                <w:sz w:val="20"/>
                <w:szCs w:val="20"/>
                <w:lang w:val="en-US"/>
              </w:rPr>
              <w:t>-</w:t>
            </w:r>
            <w:r>
              <w:rPr>
                <w:rFonts w:ascii="Arial Narrow" w:hAnsi="Arial Narrow" w:cs="TwCenMT-Regular"/>
                <w:color w:val="0A0A0A"/>
                <w:kern w:val="0"/>
                <w:sz w:val="20"/>
                <w:szCs w:val="20"/>
                <w:lang w:val="en-US"/>
              </w:rPr>
              <w:t>1</w:t>
            </w:r>
            <w:r>
              <w:rPr>
                <w:rFonts w:hint="eastAsia" w:ascii="Arial Narrow" w:hAnsi="Arial Narrow" w:cs="TwCenMT-Regular"/>
                <w:color w:val="0A0A0A"/>
                <w:kern w:val="0"/>
                <w:sz w:val="20"/>
                <w:szCs w:val="20"/>
                <w:lang w:val="en-US"/>
              </w:rPr>
              <w:t>1</w:t>
            </w:r>
            <w:r>
              <w:rPr>
                <w:rFonts w:ascii="Arial Narrow" w:hAnsi="Arial Narrow" w:cs="TwCenMT-Regular"/>
                <w:color w:val="0A0A0A"/>
                <w:kern w:val="0"/>
                <w:sz w:val="20"/>
                <w:szCs w:val="20"/>
                <w:lang w:val="en-US"/>
              </w:rPr>
              <w:t>:</w:t>
            </w:r>
            <w:r>
              <w:rPr>
                <w:rFonts w:hint="eastAsia" w:ascii="Arial Narrow" w:hAnsi="Arial Narrow" w:cs="TwCenMT-Regular"/>
                <w:color w:val="0A0A0A"/>
                <w:kern w:val="0"/>
                <w:sz w:val="20"/>
                <w:szCs w:val="20"/>
                <w:lang w:val="en-US"/>
              </w:rPr>
              <w:t>0</w:t>
            </w:r>
            <w:r>
              <w:rPr>
                <w:rFonts w:ascii="Arial Narrow" w:hAnsi="Arial Narrow" w:cs="TwCenMT-Regular"/>
                <w:color w:val="0A0A0A"/>
                <w:kern w:val="0"/>
                <w:sz w:val="20"/>
                <w:szCs w:val="20"/>
                <w:lang w:val="en-US"/>
              </w:rPr>
              <w:t>0am</w:t>
            </w:r>
          </w:p>
        </w:tc>
        <w:tc>
          <w:tcPr>
            <w:tcW w:w="1658"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836"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978"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839"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974"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ascii="Arial Narrow" w:hAnsi="Arial Narrow" w:cs="TwCenMT-Bold"/>
                <w:b/>
                <w:bCs/>
                <w:color w:val="0A0A0A"/>
                <w:kern w:val="0"/>
                <w:sz w:val="20"/>
                <w:szCs w:val="20"/>
                <w:lang w:val="en-US"/>
              </w:rPr>
              <w:t>Afternoon</w:t>
            </w:r>
          </w:p>
        </w:tc>
        <w:tc>
          <w:tcPr>
            <w:tcW w:w="1658" w:type="dxa"/>
            <w:vAlign w:val="center"/>
          </w:tcPr>
          <w:p>
            <w:pPr>
              <w:widowControl/>
              <w:autoSpaceDE w:val="0"/>
              <w:autoSpaceDN w:val="0"/>
              <w:adjustRightInd w:val="0"/>
              <w:jc w:val="center"/>
              <w:rPr>
                <w:rFonts w:ascii="Arial Narrow" w:hAnsi="Arial Narrow" w:cs="TwCenMT-Regular"/>
                <w:color w:val="0A0A0A"/>
                <w:kern w:val="0"/>
                <w:sz w:val="20"/>
                <w:szCs w:val="20"/>
                <w:lang w:val="en-US"/>
              </w:rPr>
            </w:pPr>
          </w:p>
          <w:p>
            <w:pPr>
              <w:widowControl/>
              <w:autoSpaceDE w:val="0"/>
              <w:autoSpaceDN w:val="0"/>
              <w:adjustRightInd w:val="0"/>
              <w:jc w:val="center"/>
              <w:rPr>
                <w:rFonts w:ascii="Arial Narrow" w:hAnsi="Arial Narrow" w:cs="TwCenMT-Regular"/>
                <w:color w:val="0A0A0A"/>
                <w:kern w:val="0"/>
                <w:sz w:val="20"/>
                <w:szCs w:val="20"/>
                <w:lang w:val="en-US"/>
              </w:rPr>
            </w:pPr>
            <w:r>
              <w:rPr>
                <w:rFonts w:ascii="Arial Narrow" w:hAnsi="Arial Narrow" w:cs="TwCenMT-Regular"/>
                <w:color w:val="0A0A0A"/>
                <w:kern w:val="0"/>
                <w:sz w:val="20"/>
                <w:szCs w:val="20"/>
                <w:lang w:val="en-US"/>
              </w:rPr>
              <w:t>Free afternoon</w:t>
            </w:r>
          </w:p>
          <w:p>
            <w:pPr>
              <w:widowControl/>
              <w:autoSpaceDE w:val="0"/>
              <w:autoSpaceDN w:val="0"/>
              <w:adjustRightInd w:val="0"/>
              <w:jc w:val="center"/>
              <w:rPr>
                <w:rFonts w:ascii="Arial Narrow" w:hAnsi="Arial Narrow" w:cs="TwCenMT-Regular"/>
                <w:color w:val="0A0A0A"/>
                <w:kern w:val="0"/>
                <w:sz w:val="20"/>
                <w:szCs w:val="20"/>
                <w:lang w:val="en-US"/>
              </w:rPr>
            </w:pPr>
          </w:p>
        </w:tc>
        <w:tc>
          <w:tcPr>
            <w:tcW w:w="1836" w:type="dxa"/>
            <w:vAlign w:val="center"/>
          </w:tcPr>
          <w:p>
            <w:pPr>
              <w:widowControl/>
              <w:autoSpaceDE w:val="0"/>
              <w:autoSpaceDN w:val="0"/>
              <w:adjustRightInd w:val="0"/>
              <w:jc w:val="center"/>
              <w:rPr>
                <w:rFonts w:ascii="Arial Narrow" w:hAnsi="Arial Narrow" w:cs="TwCenMT-Regular"/>
                <w:color w:val="0A0A0A"/>
                <w:kern w:val="0"/>
                <w:sz w:val="20"/>
                <w:szCs w:val="20"/>
                <w:lang w:val="en-US"/>
              </w:rPr>
            </w:pPr>
            <w:r>
              <w:rPr>
                <w:rFonts w:hint="eastAsia" w:ascii="Arial Narrow" w:hAnsi="Arial Narrow" w:cs="TwCenMT-Regular"/>
                <w:color w:val="0A0A0A"/>
                <w:kern w:val="0"/>
                <w:sz w:val="20"/>
                <w:szCs w:val="20"/>
                <w:lang w:val="en-US"/>
              </w:rPr>
              <w:t>Student Activity</w:t>
            </w:r>
          </w:p>
        </w:tc>
        <w:tc>
          <w:tcPr>
            <w:tcW w:w="1978" w:type="dxa"/>
            <w:vAlign w:val="center"/>
          </w:tcPr>
          <w:p>
            <w:pPr>
              <w:widowControl/>
              <w:autoSpaceDE w:val="0"/>
              <w:autoSpaceDN w:val="0"/>
              <w:adjustRightInd w:val="0"/>
              <w:jc w:val="center"/>
              <w:rPr>
                <w:rFonts w:ascii="Arial Narrow" w:hAnsi="Arial Narrow" w:cs="TwCenMT-Regular"/>
                <w:color w:val="0A0A0A"/>
                <w:kern w:val="0"/>
                <w:sz w:val="20"/>
                <w:szCs w:val="20"/>
                <w:lang w:val="en-US"/>
              </w:rPr>
            </w:pPr>
          </w:p>
          <w:p>
            <w:pPr>
              <w:widowControl/>
              <w:autoSpaceDE w:val="0"/>
              <w:autoSpaceDN w:val="0"/>
              <w:adjustRightInd w:val="0"/>
              <w:jc w:val="center"/>
              <w:rPr>
                <w:rFonts w:ascii="Arial Narrow" w:hAnsi="Arial Narrow" w:cs="TwCenMT-Regular"/>
                <w:color w:val="0A0A0A"/>
                <w:kern w:val="0"/>
                <w:sz w:val="20"/>
                <w:szCs w:val="20"/>
                <w:lang w:val="en-US"/>
              </w:rPr>
            </w:pPr>
            <w:r>
              <w:rPr>
                <w:rFonts w:ascii="Arial Narrow" w:hAnsi="Arial Narrow" w:cs="TwCenMT-Regular"/>
                <w:color w:val="0A0A0A"/>
                <w:kern w:val="0"/>
                <w:sz w:val="20"/>
                <w:szCs w:val="20"/>
                <w:lang w:val="en-US"/>
              </w:rPr>
              <w:t>Free afternoon</w:t>
            </w:r>
          </w:p>
          <w:p>
            <w:pPr>
              <w:widowControl/>
              <w:autoSpaceDE w:val="0"/>
              <w:autoSpaceDN w:val="0"/>
              <w:adjustRightInd w:val="0"/>
              <w:jc w:val="center"/>
              <w:rPr>
                <w:rFonts w:ascii="Arial Narrow" w:hAnsi="Arial Narrow" w:cs="TwCenMT-Regular"/>
                <w:color w:val="0A0A0A"/>
                <w:kern w:val="0"/>
                <w:sz w:val="20"/>
                <w:szCs w:val="20"/>
                <w:lang w:val="en-US"/>
              </w:rPr>
            </w:pPr>
          </w:p>
        </w:tc>
        <w:tc>
          <w:tcPr>
            <w:tcW w:w="1839" w:type="dxa"/>
            <w:vAlign w:val="center"/>
          </w:tcPr>
          <w:p>
            <w:pPr>
              <w:widowControl/>
              <w:autoSpaceDE w:val="0"/>
              <w:autoSpaceDN w:val="0"/>
              <w:adjustRightInd w:val="0"/>
              <w:jc w:val="center"/>
              <w:rPr>
                <w:rFonts w:ascii="Arial Narrow" w:hAnsi="Arial Narrow" w:cs="TwCenMT-Regular"/>
                <w:color w:val="0A0A0A"/>
                <w:kern w:val="0"/>
                <w:sz w:val="20"/>
                <w:szCs w:val="20"/>
                <w:lang w:val="en-US"/>
              </w:rPr>
            </w:pPr>
            <w:r>
              <w:rPr>
                <w:rFonts w:hint="eastAsia" w:ascii="Arial Narrow" w:hAnsi="Arial Narrow" w:cs="TwCenMT-Regular"/>
                <w:color w:val="0A0A0A"/>
                <w:kern w:val="0"/>
                <w:sz w:val="20"/>
                <w:szCs w:val="20"/>
                <w:lang w:val="en-US"/>
              </w:rPr>
              <w:t>Student Activity</w:t>
            </w:r>
          </w:p>
        </w:tc>
        <w:tc>
          <w:tcPr>
            <w:tcW w:w="1974"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Student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7" w:type="dxa"/>
            <w:shd w:val="clear" w:color="auto" w:fill="44546A"/>
            <w:vAlign w:val="center"/>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T</w:t>
            </w:r>
            <w:r>
              <w:rPr>
                <w:rFonts w:hint="eastAsia" w:ascii="Arial Narrow" w:hAnsi="Arial Narrow" w:cs="TwCenMT-Bold"/>
                <w:b/>
                <w:bCs/>
                <w:color w:val="FFFFFF" w:themeColor="background1"/>
                <w:kern w:val="0"/>
                <w:sz w:val="20"/>
                <w:szCs w:val="20"/>
                <w:lang w:val="en-US"/>
              </w:rPr>
              <w:t>ime</w:t>
            </w:r>
          </w:p>
        </w:tc>
        <w:tc>
          <w:tcPr>
            <w:tcW w:w="1658" w:type="dxa"/>
            <w:shd w:val="clear" w:color="auto" w:fill="44546A"/>
            <w:vAlign w:val="center"/>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Monday</w:t>
            </w:r>
          </w:p>
        </w:tc>
        <w:tc>
          <w:tcPr>
            <w:tcW w:w="1836" w:type="dxa"/>
            <w:shd w:val="clear" w:color="auto" w:fill="44546A"/>
            <w:vAlign w:val="center"/>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Tuesday</w:t>
            </w:r>
          </w:p>
        </w:tc>
        <w:tc>
          <w:tcPr>
            <w:tcW w:w="1978" w:type="dxa"/>
            <w:shd w:val="clear" w:color="auto" w:fill="44546A"/>
            <w:vAlign w:val="center"/>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Wednesday</w:t>
            </w:r>
          </w:p>
        </w:tc>
        <w:tc>
          <w:tcPr>
            <w:tcW w:w="1839" w:type="dxa"/>
            <w:shd w:val="clear" w:color="auto" w:fill="44546A"/>
            <w:vAlign w:val="center"/>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Thursday</w:t>
            </w:r>
          </w:p>
        </w:tc>
        <w:tc>
          <w:tcPr>
            <w:tcW w:w="1974" w:type="dxa"/>
            <w:shd w:val="clear" w:color="auto" w:fill="44546A"/>
            <w:vAlign w:val="center"/>
          </w:tcPr>
          <w:p>
            <w:pPr>
              <w:widowControl/>
              <w:autoSpaceDE w:val="0"/>
              <w:autoSpaceDN w:val="0"/>
              <w:adjustRightInd w:val="0"/>
              <w:spacing w:line="360" w:lineRule="auto"/>
              <w:jc w:val="center"/>
              <w:rPr>
                <w:rFonts w:ascii="Arial Narrow" w:hAnsi="Arial Narrow" w:cs="Calibri"/>
                <w:color w:val="FFFFFF" w:themeColor="background1"/>
                <w:sz w:val="20"/>
                <w:szCs w:val="20"/>
                <w:lang w:val="en-US"/>
              </w:rPr>
            </w:pPr>
            <w:r>
              <w:rPr>
                <w:rFonts w:ascii="Arial Narrow" w:hAnsi="Arial Narrow" w:cs="TwCenMT-Bold"/>
                <w:b/>
                <w:bCs/>
                <w:color w:val="FFFFFF" w:themeColor="background1"/>
                <w:kern w:val="0"/>
                <w:sz w:val="20"/>
                <w:szCs w:val="20"/>
                <w:lang w:val="en-US"/>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47" w:type="dxa"/>
            <w:vAlign w:val="center"/>
          </w:tcPr>
          <w:p>
            <w:pPr>
              <w:widowControl/>
              <w:autoSpaceDE w:val="0"/>
              <w:autoSpaceDN w:val="0"/>
              <w:adjustRightInd w:val="0"/>
              <w:jc w:val="center"/>
              <w:rPr>
                <w:rFonts w:ascii="Arial Narrow" w:hAnsi="Arial Narrow" w:cs="TwCenMT-Regular"/>
                <w:color w:val="0A0A0A"/>
                <w:kern w:val="0"/>
                <w:sz w:val="20"/>
                <w:szCs w:val="20"/>
                <w:lang w:val="en-US"/>
              </w:rPr>
            </w:pPr>
            <w:r>
              <w:rPr>
                <w:rFonts w:hint="eastAsia" w:ascii="Arial Narrow" w:hAnsi="Arial Narrow" w:cs="TwCenMT-Regular"/>
                <w:color w:val="0A0A0A"/>
                <w:kern w:val="0"/>
                <w:sz w:val="20"/>
                <w:szCs w:val="20"/>
                <w:lang w:val="en-US"/>
              </w:rPr>
              <w:t>Morning</w:t>
            </w:r>
          </w:p>
          <w:p>
            <w:pPr>
              <w:widowControl/>
              <w:autoSpaceDE w:val="0"/>
              <w:autoSpaceDN w:val="0"/>
              <w:adjustRightInd w:val="0"/>
              <w:jc w:val="center"/>
              <w:rPr>
                <w:rFonts w:ascii="Arial Narrow" w:hAnsi="Arial Narrow" w:cs="TwCenMT-Bold"/>
                <w:b/>
                <w:bCs/>
                <w:color w:val="0A0A0A"/>
                <w:kern w:val="0"/>
                <w:sz w:val="20"/>
                <w:szCs w:val="20"/>
                <w:lang w:val="en-US"/>
              </w:rPr>
            </w:pPr>
            <w:r>
              <w:rPr>
                <w:rFonts w:hint="eastAsia" w:ascii="Arial Narrow" w:hAnsi="Arial Narrow" w:cs="TwCenMT-Regular"/>
                <w:color w:val="0A0A0A"/>
                <w:kern w:val="0"/>
                <w:sz w:val="20"/>
                <w:szCs w:val="20"/>
                <w:lang w:val="en-US"/>
              </w:rPr>
              <w:t>9</w:t>
            </w:r>
            <w:r>
              <w:rPr>
                <w:rFonts w:ascii="Arial Narrow" w:hAnsi="Arial Narrow" w:cs="TwCenMT-Regular"/>
                <w:color w:val="0A0A0A"/>
                <w:kern w:val="0"/>
                <w:sz w:val="20"/>
                <w:szCs w:val="20"/>
                <w:lang w:val="en-US"/>
              </w:rPr>
              <w:t>:</w:t>
            </w:r>
            <w:r>
              <w:rPr>
                <w:rFonts w:hint="eastAsia" w:ascii="Arial Narrow" w:hAnsi="Arial Narrow" w:cs="TwCenMT-Regular"/>
                <w:color w:val="0A0A0A"/>
                <w:kern w:val="0"/>
                <w:sz w:val="20"/>
                <w:szCs w:val="20"/>
                <w:lang w:val="en-US"/>
              </w:rPr>
              <w:t>0</w:t>
            </w:r>
            <w:r>
              <w:rPr>
                <w:rFonts w:ascii="Arial Narrow" w:hAnsi="Arial Narrow" w:cs="TwCenMT-Regular"/>
                <w:color w:val="0A0A0A"/>
                <w:kern w:val="0"/>
                <w:sz w:val="20"/>
                <w:szCs w:val="20"/>
                <w:lang w:val="en-US"/>
              </w:rPr>
              <w:t>0</w:t>
            </w:r>
            <w:r>
              <w:rPr>
                <w:rFonts w:ascii="Arial Narrow" w:hAnsi="Arial Narrow" w:cs="TwCenMT-Bold"/>
                <w:b/>
                <w:bCs/>
                <w:color w:val="0A0A0A"/>
                <w:kern w:val="0"/>
                <w:sz w:val="20"/>
                <w:szCs w:val="20"/>
                <w:lang w:val="en-US"/>
              </w:rPr>
              <w:t>-</w:t>
            </w:r>
            <w:r>
              <w:rPr>
                <w:rFonts w:ascii="Arial Narrow" w:hAnsi="Arial Narrow" w:cs="TwCenMT-Regular"/>
                <w:color w:val="0A0A0A"/>
                <w:kern w:val="0"/>
                <w:sz w:val="20"/>
                <w:szCs w:val="20"/>
                <w:lang w:val="en-US"/>
              </w:rPr>
              <w:t>1</w:t>
            </w:r>
            <w:r>
              <w:rPr>
                <w:rFonts w:hint="eastAsia" w:ascii="Arial Narrow" w:hAnsi="Arial Narrow" w:cs="TwCenMT-Regular"/>
                <w:color w:val="0A0A0A"/>
                <w:kern w:val="0"/>
                <w:sz w:val="20"/>
                <w:szCs w:val="20"/>
                <w:lang w:val="en-US"/>
              </w:rPr>
              <w:t>1</w:t>
            </w:r>
            <w:r>
              <w:rPr>
                <w:rFonts w:ascii="Arial Narrow" w:hAnsi="Arial Narrow" w:cs="TwCenMT-Regular"/>
                <w:color w:val="0A0A0A"/>
                <w:kern w:val="0"/>
                <w:sz w:val="20"/>
                <w:szCs w:val="20"/>
                <w:lang w:val="en-US"/>
              </w:rPr>
              <w:t>:</w:t>
            </w:r>
            <w:r>
              <w:rPr>
                <w:rFonts w:hint="eastAsia" w:ascii="Arial Narrow" w:hAnsi="Arial Narrow" w:cs="TwCenMT-Regular"/>
                <w:color w:val="0A0A0A"/>
                <w:kern w:val="0"/>
                <w:sz w:val="20"/>
                <w:szCs w:val="20"/>
                <w:lang w:val="en-US"/>
              </w:rPr>
              <w:t>0</w:t>
            </w:r>
            <w:r>
              <w:rPr>
                <w:rFonts w:ascii="Arial Narrow" w:hAnsi="Arial Narrow" w:cs="TwCenMT-Regular"/>
                <w:color w:val="0A0A0A"/>
                <w:kern w:val="0"/>
                <w:sz w:val="20"/>
                <w:szCs w:val="20"/>
                <w:lang w:val="en-US"/>
              </w:rPr>
              <w:t>0am</w:t>
            </w:r>
          </w:p>
        </w:tc>
        <w:tc>
          <w:tcPr>
            <w:tcW w:w="1658"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836"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978"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839"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c>
          <w:tcPr>
            <w:tcW w:w="1974" w:type="dxa"/>
            <w:vAlign w:val="center"/>
          </w:tcPr>
          <w:p>
            <w:pPr>
              <w:widowControl/>
              <w:autoSpaceDE w:val="0"/>
              <w:autoSpaceDN w:val="0"/>
              <w:adjustRightInd w:val="0"/>
              <w:spacing w:line="360" w:lineRule="auto"/>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Class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47" w:type="dxa"/>
            <w:vAlign w:val="center"/>
          </w:tcPr>
          <w:p>
            <w:pPr>
              <w:widowControl/>
              <w:autoSpaceDE w:val="0"/>
              <w:autoSpaceDN w:val="0"/>
              <w:adjustRightInd w:val="0"/>
              <w:spacing w:line="360" w:lineRule="auto"/>
              <w:jc w:val="center"/>
              <w:rPr>
                <w:rFonts w:ascii="Arial Narrow" w:hAnsi="Arial Narrow" w:cs="TwCenMT-Regular"/>
                <w:color w:val="0A0A0A"/>
                <w:kern w:val="0"/>
                <w:sz w:val="20"/>
                <w:szCs w:val="20"/>
                <w:lang w:val="en-US"/>
              </w:rPr>
            </w:pPr>
            <w:r>
              <w:rPr>
                <w:rFonts w:ascii="Arial Narrow" w:hAnsi="Arial Narrow" w:cs="TwCenMT-Bold"/>
                <w:b/>
                <w:bCs/>
                <w:color w:val="0A0A0A"/>
                <w:kern w:val="0"/>
                <w:sz w:val="20"/>
                <w:szCs w:val="20"/>
                <w:lang w:val="en-US"/>
              </w:rPr>
              <w:t>Afternoon</w:t>
            </w:r>
          </w:p>
        </w:tc>
        <w:tc>
          <w:tcPr>
            <w:tcW w:w="1658" w:type="dxa"/>
            <w:vAlign w:val="center"/>
          </w:tcPr>
          <w:p>
            <w:pPr>
              <w:widowControl/>
              <w:autoSpaceDE w:val="0"/>
              <w:autoSpaceDN w:val="0"/>
              <w:adjustRightInd w:val="0"/>
              <w:jc w:val="center"/>
              <w:rPr>
                <w:rFonts w:ascii="Arial Narrow" w:hAnsi="Arial Narrow" w:cs="TwCenMT-Regular"/>
                <w:color w:val="0A0A0A"/>
                <w:kern w:val="0"/>
                <w:sz w:val="20"/>
                <w:szCs w:val="20"/>
                <w:lang w:val="en-US"/>
              </w:rPr>
            </w:pPr>
          </w:p>
          <w:p>
            <w:pPr>
              <w:widowControl/>
              <w:autoSpaceDE w:val="0"/>
              <w:autoSpaceDN w:val="0"/>
              <w:adjustRightInd w:val="0"/>
              <w:jc w:val="center"/>
              <w:rPr>
                <w:rFonts w:ascii="Arial Narrow" w:hAnsi="Arial Narrow" w:cs="TwCenMT-Regular"/>
                <w:color w:val="0A0A0A"/>
                <w:kern w:val="0"/>
                <w:sz w:val="20"/>
                <w:szCs w:val="20"/>
                <w:lang w:val="en-US"/>
              </w:rPr>
            </w:pPr>
            <w:r>
              <w:rPr>
                <w:rFonts w:ascii="Arial Narrow" w:hAnsi="Arial Narrow" w:cs="TwCenMT-Regular"/>
                <w:color w:val="0A0A0A"/>
                <w:kern w:val="0"/>
                <w:sz w:val="20"/>
                <w:szCs w:val="20"/>
                <w:lang w:val="en-US"/>
              </w:rPr>
              <w:t>Free afternoon</w:t>
            </w:r>
          </w:p>
          <w:p>
            <w:pPr>
              <w:widowControl/>
              <w:autoSpaceDE w:val="0"/>
              <w:autoSpaceDN w:val="0"/>
              <w:adjustRightInd w:val="0"/>
              <w:jc w:val="center"/>
              <w:rPr>
                <w:rFonts w:ascii="Arial Narrow" w:hAnsi="Arial Narrow" w:cs="Calibri"/>
                <w:sz w:val="20"/>
                <w:szCs w:val="20"/>
                <w:lang w:val="en-US"/>
              </w:rPr>
            </w:pPr>
          </w:p>
        </w:tc>
        <w:tc>
          <w:tcPr>
            <w:tcW w:w="1836" w:type="dxa"/>
            <w:vAlign w:val="center"/>
          </w:tcPr>
          <w:p>
            <w:pPr>
              <w:widowControl/>
              <w:autoSpaceDE w:val="0"/>
              <w:autoSpaceDN w:val="0"/>
              <w:adjustRightInd w:val="0"/>
              <w:jc w:val="center"/>
              <w:rPr>
                <w:rFonts w:ascii="Arial Narrow" w:hAnsi="Arial Narrow" w:cs="Calibri"/>
                <w:sz w:val="20"/>
                <w:szCs w:val="20"/>
                <w:lang w:val="en-US"/>
              </w:rPr>
            </w:pPr>
            <w:r>
              <w:rPr>
                <w:rFonts w:hint="eastAsia" w:ascii="Arial Narrow" w:hAnsi="Arial Narrow" w:cs="TwCenMT-Regular"/>
                <w:color w:val="0A0A0A"/>
                <w:kern w:val="0"/>
                <w:sz w:val="20"/>
                <w:szCs w:val="20"/>
                <w:lang w:val="en-US"/>
              </w:rPr>
              <w:t>Student Activity</w:t>
            </w:r>
          </w:p>
        </w:tc>
        <w:tc>
          <w:tcPr>
            <w:tcW w:w="1978" w:type="dxa"/>
            <w:vAlign w:val="center"/>
          </w:tcPr>
          <w:p>
            <w:pPr>
              <w:widowControl/>
              <w:autoSpaceDE w:val="0"/>
              <w:autoSpaceDN w:val="0"/>
              <w:adjustRightInd w:val="0"/>
              <w:ind w:firstLine="200" w:firstLineChars="100"/>
              <w:rPr>
                <w:rFonts w:ascii="Arial Narrow" w:hAnsi="Arial Narrow" w:cs="Calibri"/>
                <w:sz w:val="20"/>
                <w:szCs w:val="20"/>
                <w:lang w:val="en-US"/>
              </w:rPr>
            </w:pPr>
            <w:r>
              <w:rPr>
                <w:rFonts w:hint="eastAsia" w:ascii="Arial Narrow" w:hAnsi="Arial Narrow" w:cs="TwCenMT-Regular"/>
                <w:color w:val="0A0A0A"/>
                <w:kern w:val="0"/>
                <w:sz w:val="20"/>
                <w:szCs w:val="20"/>
                <w:lang w:val="en-US"/>
              </w:rPr>
              <w:t>Student Activity</w:t>
            </w:r>
          </w:p>
        </w:tc>
        <w:tc>
          <w:tcPr>
            <w:tcW w:w="1839" w:type="dxa"/>
            <w:vAlign w:val="center"/>
          </w:tcPr>
          <w:p>
            <w:pPr>
              <w:widowControl/>
              <w:autoSpaceDE w:val="0"/>
              <w:autoSpaceDN w:val="0"/>
              <w:adjustRightInd w:val="0"/>
              <w:jc w:val="center"/>
              <w:rPr>
                <w:rFonts w:ascii="Arial Narrow" w:hAnsi="Arial Narrow" w:cs="Calibri"/>
                <w:sz w:val="20"/>
                <w:szCs w:val="20"/>
                <w:lang w:val="en-US"/>
              </w:rPr>
            </w:pPr>
            <w:r>
              <w:rPr>
                <w:rFonts w:hint="eastAsia" w:ascii="Arial Narrow" w:hAnsi="Arial Narrow" w:cs="Calibri"/>
                <w:sz w:val="20"/>
                <w:szCs w:val="20"/>
                <w:lang w:val="en-US"/>
              </w:rPr>
              <w:t>Presentation</w:t>
            </w:r>
          </w:p>
        </w:tc>
        <w:tc>
          <w:tcPr>
            <w:tcW w:w="1974" w:type="dxa"/>
            <w:vAlign w:val="center"/>
          </w:tcPr>
          <w:p>
            <w:pPr>
              <w:widowControl/>
              <w:autoSpaceDE w:val="0"/>
              <w:autoSpaceDN w:val="0"/>
              <w:adjustRightInd w:val="0"/>
              <w:spacing w:line="360" w:lineRule="auto"/>
              <w:rPr>
                <w:rFonts w:ascii="Arial Narrow" w:hAnsi="Arial Narrow" w:cs="Calibri"/>
                <w:sz w:val="20"/>
                <w:szCs w:val="20"/>
                <w:lang w:val="en-US"/>
              </w:rPr>
            </w:pPr>
            <w:r>
              <w:rPr>
                <w:rFonts w:hint="eastAsia" w:ascii="Arial Narrow" w:hAnsi="Arial Narrow" w:cs="Calibri"/>
                <w:sz w:val="20"/>
                <w:szCs w:val="20"/>
                <w:lang w:val="en-US"/>
              </w:rPr>
              <w:t>Farewell Ceremony</w:t>
            </w:r>
          </w:p>
        </w:tc>
      </w:tr>
    </w:tbl>
    <w:p>
      <w:pPr>
        <w:autoSpaceDE w:val="0"/>
        <w:autoSpaceDN w:val="0"/>
        <w:adjustRightInd w:val="0"/>
        <w:spacing w:line="360" w:lineRule="auto"/>
        <w:jc w:val="left"/>
        <w:rPr>
          <w:rFonts w:ascii="Arial Narrow" w:hAnsi="Arial Narrow" w:cs="Calibri"/>
          <w:szCs w:val="21"/>
        </w:rPr>
      </w:pPr>
    </w:p>
    <w:p>
      <w:pPr>
        <w:autoSpaceDE w:val="0"/>
        <w:autoSpaceDN w:val="0"/>
        <w:adjustRightInd w:val="0"/>
        <w:spacing w:line="360" w:lineRule="auto"/>
        <w:jc w:val="left"/>
        <w:rPr>
          <w:rFonts w:ascii="Arial Narrow" w:hAnsi="Arial Narrow" w:cs="Calibri"/>
          <w:szCs w:val="21"/>
          <w:lang w:val="en-US"/>
        </w:rPr>
      </w:pPr>
      <w:r>
        <w:rPr>
          <w:rFonts w:ascii="Arial Narrow" w:hAnsi="Arial Narrow" w:cs="Calibri"/>
          <w:szCs w:val="21"/>
        </w:rPr>
        <w:t>【</w:t>
      </w:r>
      <w:r>
        <w:rPr>
          <w:rFonts w:hint="eastAsia" w:ascii="Arial Narrow" w:hAnsi="Arial Narrow" w:cs="Calibri"/>
          <w:b/>
          <w:bCs/>
          <w:szCs w:val="21"/>
        </w:rPr>
        <w:t>住宿</w:t>
      </w:r>
      <w:r>
        <w:rPr>
          <w:rFonts w:ascii="Arial Narrow" w:hAnsi="Arial Narrow" w:cs="Calibri"/>
          <w:b/>
          <w:bCs/>
          <w:szCs w:val="21"/>
        </w:rPr>
        <w:t>安排</w:t>
      </w:r>
      <w:r>
        <w:rPr>
          <w:rFonts w:ascii="Arial Narrow" w:hAnsi="Arial Narrow" w:cs="Calibri"/>
          <w:szCs w:val="21"/>
        </w:rPr>
        <w:t>】</w:t>
      </w:r>
      <w:r>
        <w:rPr>
          <w:rFonts w:hint="eastAsia" w:ascii="Arial Narrow" w:hAnsi="Arial Narrow" w:cs="Calibri"/>
          <w:szCs w:val="21"/>
          <w:lang w:val="en-US"/>
        </w:rPr>
        <w:t>学校宿舍</w:t>
      </w:r>
    </w:p>
    <w:p>
      <w:pPr>
        <w:autoSpaceDE w:val="0"/>
        <w:autoSpaceDN w:val="0"/>
        <w:adjustRightInd w:val="0"/>
        <w:spacing w:line="360" w:lineRule="auto"/>
        <w:jc w:val="left"/>
        <w:rPr>
          <w:rFonts w:ascii="Arial Narrow" w:hAnsi="Arial Narrow" w:cs="Calibri"/>
          <w:szCs w:val="21"/>
        </w:rPr>
      </w:pPr>
      <w:r>
        <w:rPr>
          <w:rFonts w:ascii="Arial Narrow" w:hAnsi="Arial Narrow" w:cs="Calibri"/>
          <w:szCs w:val="21"/>
        </w:rPr>
        <w:t>【</w:t>
      </w:r>
      <w:r>
        <w:rPr>
          <w:rFonts w:hint="eastAsia" w:ascii="Arial Narrow" w:hAnsi="Arial Narrow" w:cs="Calibri"/>
          <w:b/>
          <w:bCs/>
          <w:szCs w:val="21"/>
        </w:rPr>
        <w:t>签证</w:t>
      </w:r>
      <w:r>
        <w:rPr>
          <w:rFonts w:ascii="Arial Narrow" w:hAnsi="Arial Narrow" w:cs="Calibri"/>
          <w:b/>
          <w:bCs/>
          <w:szCs w:val="21"/>
        </w:rPr>
        <w:t>类型</w:t>
      </w:r>
      <w:r>
        <w:rPr>
          <w:rFonts w:ascii="Arial Narrow" w:hAnsi="Arial Narrow" w:cs="Calibri"/>
          <w:szCs w:val="21"/>
        </w:rPr>
        <w:t>】</w:t>
      </w:r>
      <w:r>
        <w:rPr>
          <w:rFonts w:hint="eastAsia" w:ascii="Arial Narrow" w:hAnsi="Arial Narrow" w:cs="Calibri"/>
          <w:szCs w:val="21"/>
        </w:rPr>
        <w:t>旅游签证</w:t>
      </w:r>
    </w:p>
    <w:p>
      <w:pPr>
        <w:spacing w:line="360" w:lineRule="auto"/>
        <w:jc w:val="left"/>
        <w:rPr>
          <w:rFonts w:ascii="Arial Narrow" w:hAnsi="Arial Narrow" w:cs="Calibri"/>
          <w:szCs w:val="21"/>
        </w:rPr>
      </w:pPr>
      <w:r>
        <w:rPr>
          <w:rFonts w:ascii="Arial Narrow" w:hAnsi="Arial Narrow" w:cs="Calibri"/>
          <w:szCs w:val="21"/>
        </w:rPr>
        <w:t>【</w:t>
      </w:r>
      <w:r>
        <w:rPr>
          <w:rFonts w:ascii="Arial Narrow" w:hAnsi="Arial Narrow" w:cs="Calibri"/>
          <w:b/>
          <w:bCs/>
          <w:szCs w:val="21"/>
        </w:rPr>
        <w:t>项目费用</w:t>
      </w:r>
      <w:r>
        <w:rPr>
          <w:rFonts w:ascii="Arial Narrow" w:hAnsi="Arial Narrow" w:cs="Calibri"/>
          <w:szCs w:val="21"/>
        </w:rPr>
        <w:t>】</w:t>
      </w:r>
      <w:r>
        <w:rPr>
          <w:rFonts w:hint="eastAsia" w:ascii="Arial Narrow" w:hAnsi="Arial Narrow" w:cs="Calibri"/>
          <w:szCs w:val="21"/>
          <w:lang w:val="en-US"/>
        </w:rPr>
        <w:t>2</w:t>
      </w:r>
      <w:r>
        <w:rPr>
          <w:rFonts w:ascii="Arial Narrow" w:hAnsi="Arial Narrow" w:cs="Calibri"/>
          <w:szCs w:val="21"/>
          <w:lang w:val="en-US"/>
        </w:rPr>
        <w:t>3</w:t>
      </w:r>
      <w:r>
        <w:rPr>
          <w:rFonts w:hint="eastAsia" w:ascii="Arial Narrow" w:hAnsi="Arial Narrow" w:cs="Calibri"/>
          <w:szCs w:val="21"/>
        </w:rPr>
        <w:t>,600元，费用涵盖：项目申请费、学费、住宿费、</w:t>
      </w:r>
      <w:r>
        <w:rPr>
          <w:rFonts w:hint="eastAsia" w:ascii="Arial Narrow" w:hAnsi="Arial Narrow" w:cs="Calibri"/>
          <w:szCs w:val="21"/>
          <w:lang w:val="en-US"/>
        </w:rPr>
        <w:t>餐费（一日三餐）、校内保险费、</w:t>
      </w:r>
      <w:r>
        <w:rPr>
          <w:rFonts w:hint="eastAsia" w:ascii="Arial Narrow" w:hAnsi="Arial Narrow" w:cs="Calibri"/>
          <w:szCs w:val="21"/>
        </w:rPr>
        <w:t>校内资源使用费、项目管理费（项目管理费</w:t>
      </w:r>
      <w:r>
        <w:rPr>
          <w:rFonts w:ascii="Arial Narrow" w:hAnsi="Arial Narrow" w:cs="Calibri"/>
          <w:szCs w:val="21"/>
        </w:rPr>
        <w:t>包括：项目咨询、项目申请、住宿安排、签证指导、行前指导、</w:t>
      </w:r>
      <w:r>
        <w:rPr>
          <w:rFonts w:hint="eastAsia" w:ascii="Arial Narrow" w:hAnsi="Arial Narrow" w:cs="Calibri"/>
          <w:szCs w:val="21"/>
        </w:rPr>
        <w:t>接送机</w:t>
      </w:r>
      <w:r>
        <w:rPr>
          <w:rFonts w:ascii="Arial Narrow" w:hAnsi="Arial Narrow" w:cs="Calibri"/>
          <w:szCs w:val="21"/>
        </w:rPr>
        <w:t>服务等内容</w:t>
      </w:r>
      <w:r>
        <w:rPr>
          <w:rFonts w:hint="eastAsia" w:ascii="Arial Narrow" w:hAnsi="Arial Narrow" w:cs="Calibri"/>
          <w:szCs w:val="21"/>
        </w:rPr>
        <w:t>）。</w:t>
      </w:r>
      <w:r>
        <w:rPr>
          <w:rFonts w:ascii="Arial Narrow" w:hAnsi="Arial Narrow" w:cs="Calibri"/>
          <w:szCs w:val="21"/>
        </w:rPr>
        <w:t>费用不含：往返国际机票、签证费、</w:t>
      </w:r>
      <w:r>
        <w:rPr>
          <w:rFonts w:hint="eastAsia" w:ascii="Arial Narrow" w:hAnsi="Arial Narrow" w:cs="Calibri"/>
          <w:szCs w:val="21"/>
        </w:rPr>
        <w:t>境外保险费、</w:t>
      </w:r>
      <w:r>
        <w:rPr>
          <w:rFonts w:ascii="Arial Narrow" w:hAnsi="Arial Narrow" w:cs="Calibri"/>
          <w:szCs w:val="21"/>
        </w:rPr>
        <w:t>个人生活费。</w:t>
      </w: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3" o:spid="_x0000_s2083" o:spt="1" style="position:absolute;left:0pt;margin-left:-0.6pt;margin-top:35.55pt;height:19.65pt;width:188.7pt;z-index:25166950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微软雅黑" w:cs="Arial"/>
          <w:b/>
          <w:bCs/>
          <w:color w:val="2D8FCF"/>
          <w:spacing w:val="6"/>
          <w:sz w:val="40"/>
          <w:szCs w:val="40"/>
        </w:rPr>
        <w:t>项目收获</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Calibri"/>
          <w:b/>
          <w:bCs/>
          <w:szCs w:val="21"/>
        </w:rPr>
      </w:pPr>
    </w:p>
    <w:p>
      <w:pPr>
        <w:spacing w:line="360" w:lineRule="auto"/>
        <w:jc w:val="left"/>
        <w:rPr>
          <w:rFonts w:ascii="Arial Narrow" w:hAnsi="Arial Narrow" w:cs="Calibri"/>
          <w:szCs w:val="21"/>
        </w:rPr>
      </w:pPr>
      <w:r>
        <w:rPr>
          <w:rFonts w:ascii="Arial Narrow" w:hAnsi="Arial Narrow" w:cs="Calibri"/>
          <w:b/>
          <w:bCs/>
          <w:szCs w:val="21"/>
        </w:rPr>
        <w:t>【项目</w:t>
      </w:r>
      <w:r>
        <w:rPr>
          <w:rFonts w:hint="eastAsia" w:ascii="Arial Narrow" w:hAnsi="Arial Narrow" w:cs="Calibri"/>
          <w:b/>
          <w:bCs/>
          <w:szCs w:val="21"/>
        </w:rPr>
        <w:t>收获</w:t>
      </w:r>
      <w:r>
        <w:rPr>
          <w:rFonts w:ascii="Arial Narrow" w:hAnsi="Arial Narrow" w:cs="Calibri"/>
          <w:b/>
          <w:bCs/>
          <w:szCs w:val="21"/>
        </w:rPr>
        <w:t>】</w:t>
      </w:r>
      <w:r>
        <w:rPr>
          <w:rFonts w:ascii="Arial Narrow" w:hAnsi="Arial Narrow" w:cs="Calibri"/>
          <w:szCs w:val="21"/>
        </w:rPr>
        <w:t>项目结束后将获得</w:t>
      </w:r>
      <w:r>
        <w:rPr>
          <w:rFonts w:hint="eastAsia" w:ascii="Arial Narrow" w:hAnsi="Arial Narrow" w:cs="Calibri"/>
          <w:szCs w:val="21"/>
          <w:lang w:val="en-US"/>
        </w:rPr>
        <w:t>奥塔哥</w:t>
      </w:r>
      <w:r>
        <w:rPr>
          <w:rFonts w:ascii="Arial Narrow" w:hAnsi="Arial Narrow" w:cs="Calibri"/>
          <w:szCs w:val="21"/>
        </w:rPr>
        <w:t>大学颁发的官方结业证书</w:t>
      </w:r>
      <w:r>
        <w:rPr>
          <w:rFonts w:hint="eastAsia" w:ascii="Arial Narrow" w:hAnsi="Arial Narrow" w:cs="Calibri"/>
          <w:szCs w:val="21"/>
        </w:rPr>
        <w:t>。</w:t>
      </w:r>
    </w:p>
    <w:p>
      <w:pPr>
        <w:spacing w:line="360" w:lineRule="auto"/>
        <w:jc w:val="center"/>
      </w:pPr>
      <w:r>
        <w:rPr>
          <w:rFonts w:hint="eastAsia"/>
        </w:rPr>
        <w:drawing>
          <wp:inline distT="0" distB="0" distL="114300" distR="114300">
            <wp:extent cx="5981700" cy="3996690"/>
            <wp:effectExtent l="0" t="0" r="7620" b="11430"/>
            <wp:docPr id="2" name="图片 2" descr="4eea718ef8db15977b9a0fadde520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eea718ef8db15977b9a0fadde5201d"/>
                    <pic:cNvPicPr>
                      <a:picLocks noChangeAspect="1"/>
                    </pic:cNvPicPr>
                  </pic:nvPicPr>
                  <pic:blipFill>
                    <a:blip r:embed="rId5"/>
                    <a:stretch>
                      <a:fillRect/>
                    </a:stretch>
                  </pic:blipFill>
                  <pic:spPr>
                    <a:xfrm>
                      <a:off x="0" y="0"/>
                      <a:ext cx="5981700" cy="3996690"/>
                    </a:xfrm>
                    <a:prstGeom prst="rect">
                      <a:avLst/>
                    </a:prstGeom>
                  </pic:spPr>
                </pic:pic>
              </a:graphicData>
            </a:graphic>
          </wp:inline>
        </w:drawing>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7" o:spid="_x0000_s2087" o:spt="1" style="position:absolute;left:0pt;margin-left:-0.6pt;margin-top:35.55pt;height:19.65pt;width:188.7pt;z-index:25167052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微软雅黑" w:cs="Arial"/>
          <w:b/>
          <w:bCs/>
          <w:color w:val="2D8FCF"/>
          <w:spacing w:val="6"/>
          <w:sz w:val="40"/>
          <w:szCs w:val="40"/>
        </w:rPr>
        <w:t>录取要求</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kern w:val="0"/>
        </w:rPr>
      </w:pPr>
    </w:p>
    <w:p>
      <w:pPr>
        <w:pStyle w:val="9"/>
        <w:widowControl/>
        <w:spacing w:line="360" w:lineRule="auto"/>
        <w:ind w:left="420" w:firstLine="0" w:firstLineChars="0"/>
        <w:jc w:val="left"/>
        <w:rPr>
          <w:rFonts w:ascii="Arial Narrow" w:hAnsi="Arial Narrow" w:cs="Calibri"/>
          <w:kern w:val="0"/>
          <w:sz w:val="22"/>
          <w:szCs w:val="22"/>
        </w:rPr>
      </w:pP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kern w:val="0"/>
          <w:sz w:val="22"/>
          <w:szCs w:val="22"/>
        </w:rPr>
        <w:t>全日制在校本科生或研究生，年满18周岁</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道德品质好，身心健康，能顺利完成学习任务</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适用于所有专业学生</w:t>
      </w:r>
    </w:p>
    <w:p>
      <w:pPr>
        <w:pStyle w:val="9"/>
        <w:widowControl/>
        <w:numPr>
          <w:ilvl w:val="0"/>
          <w:numId w:val="3"/>
        </w:numPr>
        <w:spacing w:line="360" w:lineRule="auto"/>
        <w:ind w:firstLineChars="0"/>
        <w:jc w:val="left"/>
        <w:rPr>
          <w:rFonts w:ascii="Arial Narrow" w:hAnsi="Arial Narrow" w:cs="Calibri"/>
          <w:kern w:val="0"/>
          <w:sz w:val="22"/>
          <w:szCs w:val="22"/>
        </w:rPr>
      </w:pPr>
      <w:r>
        <w:rPr>
          <w:rFonts w:ascii="Arial Narrow" w:hAnsi="Arial Narrow" w:cs="Calibri"/>
          <w:sz w:val="22"/>
          <w:szCs w:val="22"/>
        </w:rPr>
        <w:t>托福60 / 雅思5.5 / 四级425 / 六级425 或通过英文面试</w:t>
      </w:r>
    </w:p>
    <w:p>
      <w:pPr>
        <w:pStyle w:val="9"/>
        <w:widowControl/>
        <w:spacing w:line="160" w:lineRule="exact"/>
        <w:ind w:firstLine="0" w:firstLineChars="0"/>
        <w:jc w:val="left"/>
        <w:rPr>
          <w:rFonts w:ascii="Arial Narrow" w:hAnsi="Arial Narrow" w:cs="Calibri"/>
          <w:sz w:val="22"/>
          <w:szCs w:val="21"/>
          <w:lang w:val="en-GB"/>
          <w14:ligatures w14:val="standardContextual"/>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4" o:spid="_x0000_s2094" o:spt="1" style="position:absolute;left:0pt;margin-left:-0.6pt;margin-top:35.55pt;height:19.65pt;width:188.7pt;z-index:25167360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w:t>
                  </w:r>
                  <w:r>
                    <w:rPr>
                      <w:rFonts w:hint="eastAsia" w:ascii="Times New Roman" w:hAnsi="Times New Roman" w:eastAsia="MiSans Medium" w:cs="Times New Roman"/>
                      <w:color w:val="774B0C"/>
                      <w:spacing w:val="23"/>
                      <w:sz w:val="24"/>
                    </w:rPr>
                    <w:t>pplication</w:t>
                  </w:r>
                  <w:r>
                    <w:rPr>
                      <w:rFonts w:ascii="Times New Roman" w:hAnsi="Times New Roman" w:eastAsia="MiSans Medium" w:cs="Times New Roman"/>
                      <w:color w:val="774B0C"/>
                      <w:spacing w:val="23"/>
                      <w:sz w:val="24"/>
                    </w:rPr>
                    <w:t xml:space="preserve"> Deadline</w:t>
                  </w:r>
                </w:p>
                <w:p>
                  <w:pPr>
                    <w:rPr>
                      <w:rFonts w:ascii="Times New Roman" w:hAnsi="Times New Roman" w:cs="Times New Roman"/>
                      <w:color w:val="774B0C"/>
                    </w:rPr>
                  </w:pPr>
                </w:p>
              </w:txbxContent>
            </v:textbox>
          </v:rect>
        </w:pict>
      </w:r>
      <w:r>
        <w:rPr>
          <w:rFonts w:hint="eastAsia" w:ascii="Arial" w:hAnsi="Arial" w:eastAsia="微软雅黑" w:cs="Arial"/>
          <w:b/>
          <w:bCs/>
          <w:color w:val="2D8FCF"/>
          <w:spacing w:val="6"/>
          <w:sz w:val="40"/>
          <w:szCs w:val="40"/>
        </w:rPr>
        <w:t>报名截止时间</w:t>
      </w:r>
    </w:p>
    <w:p>
      <w:pPr>
        <w:jc w:val="left"/>
        <w:rPr>
          <w:rFonts w:ascii="Arial" w:hAnsi="Arial" w:eastAsia="微软雅黑" w:cs="Arial"/>
          <w:b/>
          <w:bCs/>
          <w:color w:val="2D8FCF"/>
          <w:spacing w:val="6"/>
          <w:sz w:val="40"/>
          <w:szCs w:val="40"/>
          <w:lang w:val="en-US"/>
        </w:rPr>
      </w:pPr>
    </w:p>
    <w:p>
      <w:pPr>
        <w:spacing w:line="160" w:lineRule="exact"/>
        <w:jc w:val="left"/>
        <w:rPr>
          <w:rFonts w:ascii="Arial Narrow" w:hAnsi="Arial Narrow" w:cs="Calibri"/>
          <w:szCs w:val="21"/>
          <w:lang w:val="en-US"/>
        </w:rPr>
      </w:pPr>
    </w:p>
    <w:p>
      <w:pPr>
        <w:spacing w:line="360" w:lineRule="auto"/>
        <w:jc w:val="left"/>
        <w:rPr>
          <w:rFonts w:ascii="Arial Narrow" w:hAnsi="Arial Narrow" w:cs="Calibri"/>
          <w:kern w:val="0"/>
          <w:lang w:val="en-US"/>
          <w14:ligatures w14:val="none"/>
        </w:rPr>
      </w:pPr>
    </w:p>
    <w:p>
      <w:pPr>
        <w:spacing w:line="360" w:lineRule="auto"/>
        <w:jc w:val="left"/>
        <w:rPr>
          <w:rFonts w:ascii="Arial Narrow" w:hAnsi="Arial Narrow" w:cs="Calibri"/>
          <w:kern w:val="0"/>
          <w:lang w:val="en-US"/>
          <w14:ligatures w14:val="none"/>
        </w:rPr>
      </w:pPr>
      <w:r>
        <w:rPr>
          <w:rFonts w:ascii="Arial Narrow" w:hAnsi="Arial Narrow" w:cs="Calibri"/>
          <w:kern w:val="0"/>
          <w:lang w:val="en-US"/>
          <w14:ligatures w14:val="none"/>
        </w:rPr>
        <w:t>2023年11月1日</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88" o:spid="_x0000_s2088" o:spt="1" style="position:absolute;left:0pt;margin-left:-0.6pt;margin-top:35.55pt;height:19.65pt;width:188.7pt;z-index:25167155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微软雅黑" w:cs="Arial"/>
          <w:b/>
          <w:bCs/>
          <w:color w:val="2D8FCF"/>
          <w:spacing w:val="6"/>
          <w:sz w:val="40"/>
          <w:szCs w:val="40"/>
        </w:rPr>
        <w:t>项目流程</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pStyle w:val="9"/>
        <w:widowControl/>
        <w:spacing w:line="360" w:lineRule="auto"/>
        <w:ind w:left="420" w:firstLine="0" w:firstLineChars="0"/>
        <w:jc w:val="left"/>
        <w:rPr>
          <w:rFonts w:ascii="Arial Narrow" w:hAnsi="Arial Narrow" w:cs="Calibri"/>
          <w:sz w:val="22"/>
          <w:szCs w:val="22"/>
        </w:rPr>
      </w:pP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准备签证申请</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召开行前说明会</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准备出发</w:t>
      </w:r>
    </w:p>
    <w:p>
      <w:pPr>
        <w:pStyle w:val="9"/>
        <w:widowControl/>
        <w:numPr>
          <w:ilvl w:val="0"/>
          <w:numId w:val="3"/>
        </w:numPr>
        <w:spacing w:line="360" w:lineRule="auto"/>
        <w:ind w:firstLineChars="0"/>
        <w:jc w:val="left"/>
        <w:rPr>
          <w:rFonts w:ascii="Arial Narrow" w:hAnsi="Arial Narrow" w:cs="Calibri"/>
          <w:sz w:val="22"/>
          <w:szCs w:val="22"/>
        </w:rPr>
      </w:pPr>
      <w:r>
        <w:rPr>
          <w:rFonts w:ascii="Arial Narrow" w:hAnsi="Arial Narrow"/>
          <w:sz w:val="22"/>
          <w:szCs w:val="22"/>
        </w:rPr>
        <w:t>赴海外学习</w:t>
      </w:r>
    </w:p>
    <w:p>
      <w:pPr>
        <w:spacing w:line="160" w:lineRule="exact"/>
        <w:jc w:val="left"/>
        <w:rPr>
          <w:rFonts w:ascii="Arial" w:hAnsi="Arial" w:eastAsia="微软雅黑" w:cs="Arial"/>
          <w:b/>
          <w:bCs/>
          <w:color w:val="2D8FCF"/>
          <w:spacing w:val="6"/>
          <w:lang w:val="en-US"/>
        </w:rPr>
      </w:pPr>
    </w:p>
    <w:p>
      <w:pPr>
        <w:jc w:val="left"/>
        <w:rPr>
          <w:rFonts w:ascii="Arial" w:hAnsi="Arial" w:eastAsia="微软雅黑" w:cs="Arial"/>
          <w:b/>
          <w:bCs/>
          <w:color w:val="2D8FCF"/>
          <w:spacing w:val="6"/>
          <w:sz w:val="40"/>
          <w:szCs w:val="40"/>
        </w:rPr>
      </w:pPr>
    </w:p>
    <w:p>
      <w:pPr>
        <w:jc w:val="left"/>
        <w:rPr>
          <w:rFonts w:ascii="Arial" w:hAnsi="Arial" w:eastAsia="微软雅黑" w:cs="Arial"/>
          <w:b/>
          <w:bCs/>
          <w:color w:val="2D8FCF"/>
          <w:spacing w:val="6"/>
          <w:sz w:val="40"/>
          <w:szCs w:val="40"/>
        </w:rPr>
      </w:pPr>
      <w:r>
        <w:pict>
          <v:rect id="_x0000_s2091" o:spid="_x0000_s2091" o:spt="1" style="position:absolute;left:0pt;margin-left:-0.6pt;margin-top:35.55pt;height:19.65pt;width:188.7pt;z-index:25167257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微软雅黑" w:cs="Arial"/>
          <w:b/>
          <w:bCs/>
          <w:color w:val="2D8FCF"/>
          <w:spacing w:val="6"/>
          <w:sz w:val="40"/>
          <w:szCs w:val="40"/>
        </w:rPr>
        <w:t>项目咨询</w:t>
      </w:r>
    </w:p>
    <w:p>
      <w:pPr>
        <w:jc w:val="left"/>
        <w:rPr>
          <w:rFonts w:ascii="Arial" w:hAnsi="Arial" w:eastAsia="微软雅黑" w:cs="Arial"/>
          <w:b/>
          <w:bCs/>
          <w:color w:val="2D8FCF"/>
          <w:spacing w:val="6"/>
          <w:sz w:val="40"/>
          <w:szCs w:val="40"/>
          <w:lang w:val="en-US"/>
        </w:rPr>
      </w:pPr>
    </w:p>
    <w:p>
      <w:pPr>
        <w:spacing w:line="160" w:lineRule="exact"/>
        <w:jc w:val="left"/>
        <w:rPr>
          <w:rFonts w:ascii="Arial" w:hAnsi="Arial" w:eastAsia="微软雅黑" w:cs="Arial"/>
          <w:b/>
          <w:bCs/>
          <w:color w:val="2D8FCF"/>
          <w:spacing w:val="6"/>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r>
        <w:rPr>
          <w:rFonts w:ascii="Arial Narrow" w:hAnsi="Arial Narrow" w:cs="Arial"/>
          <w:spacing w:val="6"/>
          <w:lang w:val="en-US"/>
        </w:rPr>
        <w:t>更多项目信息，欢迎关注锐尔教育公众号</w:t>
      </w:r>
    </w:p>
    <w:p>
      <w:pPr>
        <w:spacing w:line="360" w:lineRule="auto"/>
        <w:rPr>
          <w:rFonts w:ascii="Arial Narrow" w:hAnsi="Arial Narrow"/>
          <w:szCs w:val="21"/>
        </w:rPr>
      </w:pPr>
      <w:r>
        <w:rPr>
          <w:rFonts w:hint="eastAsia"/>
        </w:rPr>
        <w:drawing>
          <wp:inline distT="0" distB="0" distL="0" distR="0">
            <wp:extent cx="1260475" cy="128841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0781" cy="1288415"/>
                    </a:xfrm>
                    <a:prstGeom prst="rect">
                      <a:avLst/>
                    </a:prstGeom>
                  </pic:spPr>
                </pic:pic>
              </a:graphicData>
            </a:graphic>
          </wp:inline>
        </w:drawing>
      </w:r>
      <w:r>
        <w:rPr>
          <w:rFonts w:ascii="Arial Narrow" w:hAnsi="Arial Narrow"/>
          <w:szCs w:val="21"/>
        </w:rPr>
        <w:t xml:space="preserve"> </w:t>
      </w:r>
      <w:r>
        <w:rPr>
          <w:rFonts w:hint="eastAsia"/>
        </w:rPr>
        <w:drawing>
          <wp:inline distT="0" distB="0" distL="0" distR="0">
            <wp:extent cx="1363980" cy="1363980"/>
            <wp:effectExtent l="0" t="0" r="7620" b="7620"/>
            <wp:docPr id="51" name="图片 51" descr="D:\Users\hanji\Desktop\桌面\桌面存储\照片，视频\素材图\A二维码们\公众号.png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D:\Users\hanji\Desktop\桌面\桌面存储\照片，视频\素材图\A二维码们\公众号.png公众号"/>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1363980" cy="1363980"/>
                    </a:xfrm>
                    <a:prstGeom prst="rect">
                      <a:avLst/>
                    </a:prstGeom>
                  </pic:spPr>
                </pic:pic>
              </a:graphicData>
            </a:graphic>
          </wp:inline>
        </w:drawing>
      </w:r>
    </w:p>
    <w:p>
      <w:pPr>
        <w:jc w:val="left"/>
        <w:rPr>
          <w:rFonts w:ascii="Arial" w:hAnsi="Arial" w:eastAsia="微软雅黑" w:cs="Arial"/>
          <w:b/>
          <w:bCs/>
          <w:color w:val="2D8FCF"/>
          <w:spacing w:val="6"/>
          <w:sz w:val="40"/>
          <w:szCs w:val="40"/>
          <w:lang w:val="en-US"/>
        </w:rPr>
      </w:pPr>
    </w:p>
    <w:sectPr>
      <w:pgSz w:w="11906" w:h="16838"/>
      <w:pgMar w:top="1134" w:right="1134" w:bottom="1134"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Sans Medium">
    <w:altName w:val="宋体"/>
    <w:panose1 w:val="00000000000000000000"/>
    <w:charset w:val="86"/>
    <w:family w:val="auto"/>
    <w:pitch w:val="default"/>
    <w:sig w:usb0="00000000" w:usb1="00000000"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urier New">
    <w:panose1 w:val="02070309020205020404"/>
    <w:charset w:val="00"/>
    <w:family w:val="modern"/>
    <w:pitch w:val="default"/>
    <w:sig w:usb0="E0002EFF" w:usb1="C0007843" w:usb2="00000009" w:usb3="00000000" w:csb0="400001FF" w:csb1="FFFF0000"/>
  </w:font>
  <w:font w:name="TwCenMT-Bold">
    <w:altName w:val="Calibri"/>
    <w:panose1 w:val="00000000000000000000"/>
    <w:charset w:val="00"/>
    <w:family w:val="swiss"/>
    <w:pitch w:val="default"/>
    <w:sig w:usb0="00000000" w:usb1="00000000" w:usb2="00000000" w:usb3="00000000" w:csb0="00000001" w:csb1="00000000"/>
  </w:font>
  <w:font w:name="TwCenMT-Regular">
    <w:altName w:val="Calibri"/>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3FD239C"/>
    <w:multiLevelType w:val="multilevel"/>
    <w:tmpl w:val="63FD23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59C565B"/>
    <w:multiLevelType w:val="multilevel"/>
    <w:tmpl w:val="659C565B"/>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
    <w:nsid w:val="65B642FE"/>
    <w:multiLevelType w:val="multilevel"/>
    <w:tmpl w:val="65B642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docVars>
    <w:docVar w:name="commondata" w:val="eyJoZGlkIjoiODAxYTAxYTM0YzdkZGEzYmNhNDgyODM1ZTkzMjY4OTEifQ=="/>
  </w:docVars>
  <w:rsids>
    <w:rsidRoot w:val="001904F8"/>
    <w:rsid w:val="00001675"/>
    <w:rsid w:val="00006828"/>
    <w:rsid w:val="0001642B"/>
    <w:rsid w:val="0002718C"/>
    <w:rsid w:val="000550E5"/>
    <w:rsid w:val="00056C40"/>
    <w:rsid w:val="00074695"/>
    <w:rsid w:val="00074A1C"/>
    <w:rsid w:val="00080488"/>
    <w:rsid w:val="000A2997"/>
    <w:rsid w:val="000D46A7"/>
    <w:rsid w:val="000D4AE0"/>
    <w:rsid w:val="001228F9"/>
    <w:rsid w:val="00131146"/>
    <w:rsid w:val="0015713D"/>
    <w:rsid w:val="00183047"/>
    <w:rsid w:val="001904F8"/>
    <w:rsid w:val="001A11C7"/>
    <w:rsid w:val="001D7C35"/>
    <w:rsid w:val="00213BF2"/>
    <w:rsid w:val="002514B8"/>
    <w:rsid w:val="0027006C"/>
    <w:rsid w:val="00292344"/>
    <w:rsid w:val="002A02EC"/>
    <w:rsid w:val="002C59CF"/>
    <w:rsid w:val="002D6922"/>
    <w:rsid w:val="0030040E"/>
    <w:rsid w:val="00321293"/>
    <w:rsid w:val="00394167"/>
    <w:rsid w:val="003A5072"/>
    <w:rsid w:val="003C3F8B"/>
    <w:rsid w:val="003E1692"/>
    <w:rsid w:val="003E7195"/>
    <w:rsid w:val="00403A2C"/>
    <w:rsid w:val="00404BC6"/>
    <w:rsid w:val="00405D52"/>
    <w:rsid w:val="00425CAF"/>
    <w:rsid w:val="004328AD"/>
    <w:rsid w:val="004406A6"/>
    <w:rsid w:val="00465226"/>
    <w:rsid w:val="004808AD"/>
    <w:rsid w:val="004811B0"/>
    <w:rsid w:val="00482DD5"/>
    <w:rsid w:val="0048402C"/>
    <w:rsid w:val="004852F4"/>
    <w:rsid w:val="004873E5"/>
    <w:rsid w:val="0049074D"/>
    <w:rsid w:val="00492AD6"/>
    <w:rsid w:val="004B0ADD"/>
    <w:rsid w:val="004C1724"/>
    <w:rsid w:val="004E5124"/>
    <w:rsid w:val="004E6DE0"/>
    <w:rsid w:val="005022BA"/>
    <w:rsid w:val="00502A4E"/>
    <w:rsid w:val="00536099"/>
    <w:rsid w:val="005543CE"/>
    <w:rsid w:val="005706A1"/>
    <w:rsid w:val="005979B2"/>
    <w:rsid w:val="005B7AE8"/>
    <w:rsid w:val="005C295F"/>
    <w:rsid w:val="005D4E96"/>
    <w:rsid w:val="005E1726"/>
    <w:rsid w:val="005E1F98"/>
    <w:rsid w:val="005E7A1D"/>
    <w:rsid w:val="006113C4"/>
    <w:rsid w:val="006157F4"/>
    <w:rsid w:val="00621D55"/>
    <w:rsid w:val="00642CC4"/>
    <w:rsid w:val="00655FF9"/>
    <w:rsid w:val="00671FBD"/>
    <w:rsid w:val="006819A6"/>
    <w:rsid w:val="006868A2"/>
    <w:rsid w:val="006B3D87"/>
    <w:rsid w:val="006B5449"/>
    <w:rsid w:val="006F3CA4"/>
    <w:rsid w:val="006F59D9"/>
    <w:rsid w:val="007007CE"/>
    <w:rsid w:val="007076DB"/>
    <w:rsid w:val="007226FA"/>
    <w:rsid w:val="00735D99"/>
    <w:rsid w:val="0075243E"/>
    <w:rsid w:val="00760602"/>
    <w:rsid w:val="00760E8C"/>
    <w:rsid w:val="0076260E"/>
    <w:rsid w:val="007771AD"/>
    <w:rsid w:val="00780ACE"/>
    <w:rsid w:val="007954C8"/>
    <w:rsid w:val="007964BA"/>
    <w:rsid w:val="007C162A"/>
    <w:rsid w:val="007C20E5"/>
    <w:rsid w:val="007D1F78"/>
    <w:rsid w:val="007F73D0"/>
    <w:rsid w:val="00815E1A"/>
    <w:rsid w:val="008332BF"/>
    <w:rsid w:val="00840954"/>
    <w:rsid w:val="00841636"/>
    <w:rsid w:val="00874AF4"/>
    <w:rsid w:val="0088723F"/>
    <w:rsid w:val="008933CA"/>
    <w:rsid w:val="00895F59"/>
    <w:rsid w:val="008A40FD"/>
    <w:rsid w:val="008A49A4"/>
    <w:rsid w:val="008B281A"/>
    <w:rsid w:val="008D2F0F"/>
    <w:rsid w:val="008E3A5C"/>
    <w:rsid w:val="0092744B"/>
    <w:rsid w:val="00942660"/>
    <w:rsid w:val="009448DB"/>
    <w:rsid w:val="00945BEC"/>
    <w:rsid w:val="00961AD8"/>
    <w:rsid w:val="009669ED"/>
    <w:rsid w:val="009B761F"/>
    <w:rsid w:val="00A00A29"/>
    <w:rsid w:val="00A13DA6"/>
    <w:rsid w:val="00A21390"/>
    <w:rsid w:val="00A225E6"/>
    <w:rsid w:val="00AB447D"/>
    <w:rsid w:val="00AD5F5B"/>
    <w:rsid w:val="00B03E24"/>
    <w:rsid w:val="00B07620"/>
    <w:rsid w:val="00B21FF3"/>
    <w:rsid w:val="00B6059A"/>
    <w:rsid w:val="00B61B46"/>
    <w:rsid w:val="00B72FDB"/>
    <w:rsid w:val="00B83AD3"/>
    <w:rsid w:val="00B847A5"/>
    <w:rsid w:val="00BA14D3"/>
    <w:rsid w:val="00BA7B97"/>
    <w:rsid w:val="00BD022F"/>
    <w:rsid w:val="00C17493"/>
    <w:rsid w:val="00C23F74"/>
    <w:rsid w:val="00CA5AA5"/>
    <w:rsid w:val="00CA793F"/>
    <w:rsid w:val="00CC0700"/>
    <w:rsid w:val="00CE3021"/>
    <w:rsid w:val="00D161E9"/>
    <w:rsid w:val="00D20A74"/>
    <w:rsid w:val="00D236E3"/>
    <w:rsid w:val="00D242B7"/>
    <w:rsid w:val="00D376F8"/>
    <w:rsid w:val="00D63ED5"/>
    <w:rsid w:val="00D72FD1"/>
    <w:rsid w:val="00DA38A9"/>
    <w:rsid w:val="00DD45E0"/>
    <w:rsid w:val="00DE1FA9"/>
    <w:rsid w:val="00E1600F"/>
    <w:rsid w:val="00E442A6"/>
    <w:rsid w:val="00E46729"/>
    <w:rsid w:val="00E5324E"/>
    <w:rsid w:val="00E54F5B"/>
    <w:rsid w:val="00E63D48"/>
    <w:rsid w:val="00E71051"/>
    <w:rsid w:val="00EB2328"/>
    <w:rsid w:val="00EB3876"/>
    <w:rsid w:val="00EB5C79"/>
    <w:rsid w:val="00EB6293"/>
    <w:rsid w:val="00ED68A6"/>
    <w:rsid w:val="00EF51FA"/>
    <w:rsid w:val="00F35393"/>
    <w:rsid w:val="00F42A0F"/>
    <w:rsid w:val="00F454F1"/>
    <w:rsid w:val="00F61248"/>
    <w:rsid w:val="00F65550"/>
    <w:rsid w:val="00F77AAD"/>
    <w:rsid w:val="00FA19AC"/>
    <w:rsid w:val="00FD2D9B"/>
    <w:rsid w:val="00FF3079"/>
    <w:rsid w:val="00FF6350"/>
    <w:rsid w:val="05E30B74"/>
    <w:rsid w:val="0DD8176C"/>
    <w:rsid w:val="115F642C"/>
    <w:rsid w:val="24FD4865"/>
    <w:rsid w:val="418B4157"/>
    <w:rsid w:val="4FC74BC1"/>
    <w:rsid w:val="556D20DC"/>
    <w:rsid w:val="5F104CD4"/>
    <w:rsid w:val="61F56742"/>
    <w:rsid w:val="756C3E3B"/>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63"/>
        <o:r id="V:Rule2" type="connector" idref="#_x0000_s206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宋体" w:hAnsi="宋体" w:eastAsia="宋体" w:cstheme="minorBidi"/>
      <w:kern w:val="2"/>
      <w:sz w:val="22"/>
      <w:szCs w:val="22"/>
      <w:lang w:val="en-GB"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style>
  <w:style w:type="character" w:customStyle="1" w:styleId="8">
    <w:name w:val="页脚 字符"/>
    <w:basedOn w:val="6"/>
    <w:link w:val="2"/>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uiPriority w:val="0"/>
    <w:rPr>
      <w:sz w:val="26"/>
      <w:szCs w:val="26"/>
    </w:rPr>
  </w:style>
  <w:style w:type="paragraph" w:customStyle="1" w:styleId="12">
    <w:name w:val="Other|1"/>
    <w:basedOn w:val="1"/>
    <w:link w:val="11"/>
    <w:qFormat/>
    <w:uiPriority w:val="0"/>
    <w:pPr>
      <w:widowControl w:val="0"/>
      <w:jc w:val="center"/>
    </w:pPr>
    <w:rPr>
      <w:sz w:val="26"/>
      <w:szCs w:val="26"/>
    </w:rPr>
  </w:style>
  <w:style w:type="character" w:customStyle="1" w:styleId="13">
    <w:name w:val="141"/>
    <w:qFormat/>
    <w:uiPriority w:val="99"/>
    <w:rPr>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63"/>
    <customShpInfo spid="_x0000_s2064"/>
    <customShpInfo spid="_x0000_s2060"/>
    <customShpInfo spid="_x0000_s2061"/>
    <customShpInfo spid="_x0000_s2069"/>
    <customShpInfo spid="_x0000_s2072"/>
    <customShpInfo spid="_x0000_s2073"/>
    <customShpInfo spid="_x0000_s2074"/>
    <customShpInfo spid="_x0000_s2075"/>
    <customShpInfo spid="_x0000_s2083"/>
    <customShpInfo spid="_x0000_s2087"/>
    <customShpInfo spid="_x0000_s2094"/>
    <customShpInfo spid="_x0000_s2088"/>
    <customShpInfo spid="_x0000_s209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1</Pages>
  <Words>320</Words>
  <Characters>1824</Characters>
  <Lines>15</Lines>
  <Paragraphs>4</Paragraphs>
  <TotalTime>12</TotalTime>
  <ScaleCrop>false</ScaleCrop>
  <LinksUpToDate>false</LinksUpToDate>
  <CharactersWithSpaces>2140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十年前菇凉</cp:lastModifiedBy>
  <cp:lastPrinted>2023-08-28T09:43:00Z</cp:lastPrinted>
  <dcterms:modified xsi:type="dcterms:W3CDTF">2023-10-09T08:24:46Z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636B8D555A5C4C0D8C3F120BFD896F6B_12</vt:lpwstr>
  </property>
</Properties>
</file>