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60"/>
        <w:jc w:val="right"/>
      </w:pPr>
      <w:bookmarkStart w:id="0" w:name="_GoBack"/>
      <w:bookmarkEnd w:id="0"/>
    </w:p>
    <w:p>
      <w:pPr>
        <w:jc w:val="right"/>
      </w:pPr>
    </w:p>
    <w:p>
      <w:pPr>
        <w:jc w:val="right"/>
      </w:pPr>
    </w:p>
    <w:p>
      <w:pPr>
        <w:jc w:val="right"/>
      </w:pPr>
      <w:r>
        <w:rPr>
          <w:color w:val="252525" w:themeColor="text1" w:themeTint="D9"/>
          <w:spacing w:val="6"/>
          <w:sz w:val="36"/>
          <w:szCs w:val="36"/>
        </w:rPr>
        <w:pict>
          <v:rect id="矩形 35" o:spid="_x0000_s2050" o:spt="1" style="position:absolute;left:0pt;margin-left:-5.95pt;margin-top:12pt;height:131.75pt;width:27.9pt;z-index:251659264;v-text-anchor:middle;mso-width-relative:page;mso-height-relative:page;" fillcolor="#8EAADB"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">
            <v:path/>
            <v:fill on="t" focussize="0,0"/>
            <v:stroke on="f" weight="2pt"/>
            <v:imagedata o:title=""/>
            <o:lock v:ext="edit"/>
          </v:rect>
        </w:pict>
      </w:r>
    </w:p>
    <w:p>
      <w:pPr>
        <w:jc w:val="right"/>
      </w:pPr>
    </w:p>
    <w:p>
      <w:pPr>
        <w:jc w:val="right"/>
      </w:pPr>
    </w:p>
    <w:p>
      <w:pPr>
        <w:jc w:val="right"/>
      </w:pPr>
    </w:p>
    <w:p>
      <w:pPr>
        <w:jc w:val="right"/>
      </w:pPr>
      <w:r>
        <w:drawing>
          <wp:anchor distT="0" distB="0" distL="114300" distR="114300" simplePos="0" relativeHeight="251674624" behindDoc="0" locked="0" layoutInCell="1" allowOverlap="1">
            <wp:simplePos x="0" y="0"/>
            <wp:positionH relativeFrom="column">
              <wp:posOffset>775970</wp:posOffset>
            </wp:positionH>
            <wp:positionV relativeFrom="paragraph">
              <wp:posOffset>136525</wp:posOffset>
            </wp:positionV>
            <wp:extent cx="6045835" cy="406273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6050140" cy="4065686"/>
                    </a:xfrm>
                    <a:prstGeom prst="rect">
                      <a:avLst/>
                    </a:prstGeom>
                  </pic:spPr>
                </pic:pic>
              </a:graphicData>
            </a:graphic>
          </wp:anchor>
        </w:drawing>
      </w:r>
    </w:p>
    <w:p>
      <w:pPr>
        <w:jc w:val="right"/>
      </w:pPr>
    </w:p>
    <w:p>
      <w:pPr>
        <w:jc w:val="right"/>
      </w:pPr>
    </w:p>
    <w:p>
      <w:pPr>
        <w:jc w:val="right"/>
      </w:pPr>
      <w:r>
        <w:rPr>
          <w:color w:val="252525" w:themeColor="text1" w:themeTint="D9"/>
          <w:spacing w:val="6"/>
          <w:sz w:val="36"/>
          <w:szCs w:val="36"/>
        </w:rPr>
        <w:pict>
          <v:rect id="矩形 34" o:spid="_x0000_s2051" o:spt="1" style="position:absolute;left:0pt;margin-left:-101.2pt;margin-top:25.85pt;height:305.4pt;width:645.5pt;z-index:251660288;v-text-anchor:middle;mso-width-relative:page;mso-height-relative:page;" fillcolor="#D9E2F3"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">
            <v:path/>
            <v:fill on="t" focussize="0,0"/>
            <v:stroke on="f" weight="2pt"/>
            <v:imagedata o:title=""/>
            <o:lock v:ext="edit"/>
          </v:rect>
        </w:pict>
      </w: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ind w:right="880"/>
      </w:pPr>
    </w:p>
    <w:p>
      <w:pPr>
        <w:jc w:val="right"/>
        <w:rPr>
          <w:rFonts w:ascii="Arial" w:hAnsi="Arial" w:eastAsia="微软雅黑" w:cs="Arial"/>
          <w:b/>
          <w:bCs/>
          <w:color w:val="2D8FCF"/>
          <w:spacing w:val="6"/>
          <w:sz w:val="52"/>
          <w:szCs w:val="52"/>
        </w:rPr>
      </w:pPr>
    </w:p>
    <w:p>
      <w:pPr>
        <w:rPr>
          <w:rFonts w:ascii="Arial" w:hAnsi="Arial" w:eastAsia="微软雅黑" w:cs="Arial"/>
          <w:b/>
          <w:bCs/>
          <w:color w:val="2D8FCF"/>
          <w:spacing w:val="6"/>
          <w:sz w:val="52"/>
          <w:szCs w:val="52"/>
        </w:rPr>
      </w:pPr>
      <w:r>
        <w:rPr>
          <w:rFonts w:hint="eastAsia" w:ascii="Arial" w:hAnsi="Arial" w:eastAsia="微软雅黑" w:cs="Arial"/>
          <w:b/>
          <w:bCs/>
          <w:color w:val="2D8FCF"/>
          <w:spacing w:val="6"/>
          <w:sz w:val="52"/>
          <w:szCs w:val="52"/>
        </w:rPr>
        <w:t xml:space="preserve"> </w:t>
      </w:r>
      <w:r>
        <w:rPr>
          <w:rFonts w:ascii="Arial" w:hAnsi="Arial" w:eastAsia="微软雅黑" w:cs="Arial"/>
          <w:b/>
          <w:bCs/>
          <w:color w:val="2D8FCF"/>
          <w:spacing w:val="6"/>
          <w:sz w:val="52"/>
          <w:szCs w:val="52"/>
        </w:rPr>
        <w:t xml:space="preserve">   </w:t>
      </w:r>
    </w:p>
    <w:p>
      <w:pPr>
        <w:jc w:val="right"/>
        <w:rPr>
          <w:rFonts w:ascii="Arial" w:hAnsi="Arial" w:eastAsia="微软雅黑" w:cs="Arial"/>
          <w:b/>
          <w:bCs/>
          <w:color w:val="2D8FCF"/>
          <w:spacing w:val="6"/>
          <w:sz w:val="40"/>
          <w:szCs w:val="40"/>
        </w:rPr>
      </w:pPr>
      <w:r>
        <w:rPr>
          <w:rFonts w:ascii="Arial" w:hAnsi="Arial" w:eastAsia="微软雅黑" w:cs="Arial"/>
          <w:b/>
          <w:bCs/>
          <w:color w:val="2D8FCF"/>
          <w:spacing w:val="6"/>
          <w:sz w:val="52"/>
          <w:szCs w:val="52"/>
        </w:rPr>
        <w:t xml:space="preserve"> </w:t>
      </w:r>
      <w:r>
        <w:rPr>
          <w:rFonts w:hint="eastAsia" w:ascii="Arial" w:hAnsi="Arial" w:eastAsia="微软雅黑" w:cs="Arial"/>
          <w:b/>
          <w:bCs/>
          <w:color w:val="2D8FCF"/>
          <w:spacing w:val="6"/>
          <w:sz w:val="40"/>
          <w:szCs w:val="40"/>
        </w:rPr>
        <w:t>澳大利亚悉尼大学</w:t>
      </w:r>
    </w:p>
    <w:p>
      <w:pPr>
        <w:jc w:val="right"/>
        <w:rPr>
          <w:rFonts w:ascii="Arial" w:hAnsi="Arial" w:eastAsia="微软雅黑" w:cs="Arial"/>
          <w:b/>
          <w:bCs/>
          <w:color w:val="2D8FCF"/>
          <w:spacing w:val="6"/>
          <w:sz w:val="40"/>
          <w:szCs w:val="40"/>
        </w:rPr>
      </w:pPr>
      <w:r>
        <w:rPr>
          <w:rFonts w:ascii="Arial" w:hAnsi="Arial" w:eastAsia="微软雅黑" w:cs="Arial"/>
          <w:b/>
          <w:bCs/>
          <w:color w:val="2D8FCF"/>
          <w:spacing w:val="6"/>
          <w:sz w:val="52"/>
          <w:szCs w:val="52"/>
        </w:rPr>
        <w:pict>
          <v:shape id="_x0000_s2063" o:spid="_x0000_s2063" o:spt="32" type="#_x0000_t32" style="position:absolute;left:0pt;flip:y;margin-left:150.55pt;margin-top:0.65pt;height:2.5pt;width:331.55pt;z-index:251663360;mso-width-relative:page;mso-height-relative:page;" o:connectortype="straight" filled="f" stroked="t" coordsize="21600,21600">
            <v:path arrowok="t"/>
            <v:fill on="f" focussize="0,0"/>
            <v:stroke weight="2pt" color="#2D8FCF"/>
            <v:imagedata o:title=""/>
            <o:lock v:ext="edit"/>
          </v:shape>
        </w:pict>
      </w:r>
      <w:r>
        <w:rPr>
          <w:rFonts w:hint="eastAsia" w:ascii="Arial" w:hAnsi="Arial" w:eastAsia="微软雅黑" w:cs="Arial"/>
          <w:b/>
          <w:bCs/>
          <w:color w:val="2D8FCF"/>
          <w:spacing w:val="6"/>
          <w:sz w:val="40"/>
          <w:szCs w:val="40"/>
        </w:rPr>
        <w:t>2</w:t>
      </w:r>
      <w:r>
        <w:rPr>
          <w:rFonts w:ascii="Arial" w:hAnsi="Arial" w:eastAsia="微软雅黑" w:cs="Arial"/>
          <w:b/>
          <w:bCs/>
          <w:color w:val="2D8FCF"/>
          <w:spacing w:val="6"/>
          <w:sz w:val="40"/>
          <w:szCs w:val="40"/>
        </w:rPr>
        <w:t>024</w:t>
      </w:r>
      <w:r>
        <w:rPr>
          <w:rFonts w:hint="eastAsia" w:ascii="Arial" w:hAnsi="Arial" w:eastAsia="微软雅黑" w:cs="Arial"/>
          <w:b/>
          <w:bCs/>
          <w:color w:val="2D8FCF"/>
          <w:spacing w:val="6"/>
          <w:sz w:val="40"/>
          <w:szCs w:val="40"/>
        </w:rPr>
        <w:t>年寒假</w:t>
      </w:r>
    </w:p>
    <w:p>
      <w:pPr>
        <w:jc w:val="right"/>
        <w:rPr>
          <w:rFonts w:ascii="Arial" w:hAnsi="Arial" w:eastAsia="微软雅黑" w:cs="Arial"/>
          <w:b/>
          <w:bCs/>
          <w:color w:val="2D8FCF"/>
          <w:spacing w:val="6"/>
          <w:sz w:val="40"/>
          <w:szCs w:val="40"/>
        </w:rPr>
      </w:pPr>
      <w:r>
        <w:rPr>
          <w:rFonts w:hint="eastAsia" w:ascii="Arial" w:hAnsi="Arial" w:eastAsia="微软雅黑" w:cs="Arial"/>
          <w:b/>
          <w:bCs/>
          <w:color w:val="2D8FCF"/>
          <w:spacing w:val="6"/>
          <w:sz w:val="40"/>
          <w:szCs w:val="40"/>
        </w:rPr>
        <w:t>“商务沟通与领导力”线下项目</w:t>
      </w:r>
    </w:p>
    <w:p>
      <w:pPr>
        <w:spacing w:line="360" w:lineRule="auto"/>
        <w:jc w:val="right"/>
        <w:rPr>
          <w:rFonts w:ascii="Arial" w:hAnsi="Arial" w:cs="Arial"/>
          <w:b/>
          <w:kern w:val="0"/>
          <w:sz w:val="30"/>
          <w:szCs w:val="30"/>
        </w:rPr>
      </w:pPr>
      <w:r>
        <w:rPr>
          <w:rFonts w:ascii="Arial" w:hAnsi="Arial" w:eastAsia="微软雅黑" w:cs="Arial"/>
          <w:b/>
          <w:bCs/>
          <w:color w:val="2D8FCF"/>
          <w:spacing w:val="6"/>
          <w:sz w:val="52"/>
          <w:szCs w:val="52"/>
        </w:rPr>
        <w:pict>
          <v:shape id="_x0000_s2064" o:spid="_x0000_s2064" o:spt="32" type="#_x0000_t32" style="position:absolute;left:0pt;flip:y;margin-left:159.95pt;margin-top:5.65pt;height:2.5pt;width:322.15pt;z-index:251664384;mso-width-relative:page;mso-height-relative:page;" o:connectortype="straight" filled="f" stroked="t" coordsize="21600,21600">
            <v:path arrowok="t"/>
            <v:fill on="f" focussize="0,0"/>
            <v:stroke weight="2pt" color="#2D8FCF"/>
            <v:imagedata o:title=""/>
            <o:lock v:ext="edit"/>
          </v:shape>
        </w:pict>
      </w:r>
      <w:r>
        <w:rPr>
          <w:rFonts w:ascii="Arial" w:hAnsi="Arial" w:cs="Arial"/>
        </w:rPr>
        <w:pict>
          <v:line id="直接连接符 9" o:spid="_x0000_s2060" o:spt="20" style="position:absolute;left:0pt;flip:x;margin-left:141.45pt;margin-top:664.25pt;height:4pt;width:430.1pt;z-index:251661312;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">
            <v:path arrowok="t"/>
            <v:fill focussize="0,0"/>
            <v:stroke weight="2pt" color="#2D8FCF"/>
            <v:imagedata o:title=""/>
            <o:lock v:ext="edit"/>
          </v:line>
        </w:pict>
      </w:r>
      <w:r>
        <w:rPr>
          <w:rFonts w:ascii="Arial" w:hAnsi="Arial" w:cs="Arial"/>
        </w:rPr>
        <w:pict>
          <v:line id="直接连接符 11" o:spid="_x0000_s2061" o:spt="20" style="position:absolute;left:0pt;flip:x;margin-left:146.5pt;margin-top:744.4pt;height:4.75pt;width:425.1pt;z-index:251662336;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">
            <v:path arrowok="t"/>
            <v:fill focussize="0,0"/>
            <v:stroke weight="2pt" color="#2D8FCF"/>
            <v:imagedata o:title=""/>
            <o:lock v:ext="edit"/>
          </v:line>
        </w:pict>
      </w:r>
    </w:p>
    <w:p>
      <w:pPr>
        <w:spacing w:line="160" w:lineRule="exact"/>
        <w:jc w:val="left"/>
        <w:rPr>
          <w:rFonts w:ascii="Arial" w:hAnsi="Arial" w:eastAsia="微软雅黑" w:cs="Arial"/>
          <w:b/>
          <w:bCs/>
          <w:color w:val="2D8FCF"/>
          <w:spacing w:val="6"/>
        </w:rPr>
      </w:pPr>
    </w:p>
    <w:p>
      <w:pPr>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rPr>
      </w:pPr>
      <w:r>
        <w:rPr>
          <w:rFonts w:ascii="Arial" w:hAnsi="Arial" w:eastAsia="微软雅黑" w:cs="Arial"/>
          <w:b/>
          <w:bCs/>
          <w:color w:val="2D8FCF"/>
          <w:spacing w:val="6"/>
          <w:sz w:val="40"/>
          <w:szCs w:val="40"/>
          <w:lang w:val="en-US"/>
        </w:rPr>
        <w:pict>
          <v:rect id="_x0000_s2069" o:spid="_x0000_s2069" o:spt="1" style="position:absolute;left:0pt;margin-left:-0.6pt;margin-top:35.55pt;height:19.65pt;width:188.7pt;z-index:25166540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The University of Sydney</w:t>
                  </w:r>
                </w:p>
                <w:p/>
              </w:txbxContent>
            </v:textbox>
          </v:rect>
        </w:pict>
      </w:r>
      <w:r>
        <w:rPr>
          <w:rFonts w:hint="eastAsia" w:ascii="Arial" w:hAnsi="Arial" w:eastAsia="微软雅黑" w:cs="Arial"/>
          <w:b/>
          <w:bCs/>
          <w:color w:val="2D8FCF"/>
          <w:spacing w:val="6"/>
          <w:sz w:val="40"/>
          <w:szCs w:val="40"/>
          <w:lang w:val="en-US"/>
        </w:rPr>
        <w:t>悉尼</w:t>
      </w:r>
      <w:r>
        <w:rPr>
          <w:rFonts w:hint="eastAsia" w:ascii="Arial" w:hAnsi="Arial" w:eastAsia="微软雅黑" w:cs="Arial"/>
          <w:b/>
          <w:bCs/>
          <w:color w:val="2D8FCF"/>
          <w:spacing w:val="6"/>
          <w:sz w:val="40"/>
          <w:szCs w:val="40"/>
        </w:rPr>
        <w:t>大学</w:t>
      </w:r>
    </w:p>
    <w:p>
      <w:pPr>
        <w:jc w:val="left"/>
        <w:rPr>
          <w:rFonts w:ascii="Arial" w:hAnsi="Arial" w:eastAsia="微软雅黑" w:cs="Arial"/>
          <w:b/>
          <w:bCs/>
          <w:color w:val="2D8FCF"/>
          <w:spacing w:val="6"/>
          <w:sz w:val="40"/>
          <w:szCs w:val="40"/>
        </w:rPr>
      </w:pPr>
    </w:p>
    <w:p>
      <w:pPr>
        <w:spacing w:line="160" w:lineRule="exact"/>
        <w:ind w:firstLine="440" w:firstLineChars="200"/>
        <w:rPr>
          <w:rFonts w:ascii="Arial Narrow" w:hAnsi="Arial Narrow"/>
        </w:rPr>
      </w:pPr>
    </w:p>
    <w:p>
      <w:pPr>
        <w:spacing w:line="360" w:lineRule="auto"/>
        <w:ind w:firstLine="440" w:firstLineChars="200"/>
        <w:rPr>
          <w:rFonts w:ascii="Arial Narrow" w:hAnsi="Arial Narrow"/>
        </w:rPr>
      </w:pPr>
    </w:p>
    <w:p>
      <w:pPr>
        <w:spacing w:line="360" w:lineRule="auto"/>
        <w:ind w:firstLine="440" w:firstLineChars="200"/>
        <w:rPr>
          <w:rFonts w:ascii="Arial Narrow" w:hAnsi="Arial Narrow"/>
        </w:rPr>
      </w:pPr>
      <w:r>
        <w:rPr>
          <w:rFonts w:hint="eastAsia" w:ascii="Arial Narrow" w:hAnsi="Arial Narrow"/>
        </w:rPr>
        <w:t>悉尼大学（The University of Sydney），始建于1850年，坐落于南半球金融、贸易与旅游中心，澳大利亚新南威尔士州首府悉尼，是一所世界顶尖研究型大学，也是砂岩学府、澳大利亚八校联盟、环太平洋大学联盟、世界大学联盟、英联邦大学协会、全球高校人工智能学术联盟、新工科教育国际联盟、亚太国际贸易教育暨研究联盟的成员。</w:t>
      </w: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2024年QS世界大学排名第19位</w:t>
      </w: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2022 年QS世界大学毕业生就业竞争力排名世界第4位</w:t>
      </w: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校友包括7位诺贝尔奖或克拉福德奖得主、8位澳大利亚总理</w:t>
      </w:r>
    </w:p>
    <w:p>
      <w:pPr>
        <w:pStyle w:val="9"/>
        <w:numPr>
          <w:ilvl w:val="0"/>
          <w:numId w:val="1"/>
        </w:numPr>
        <w:spacing w:line="360" w:lineRule="auto"/>
        <w:ind w:left="357" w:hanging="357" w:firstLineChars="0"/>
        <w:rPr>
          <w:rFonts w:ascii="Arial Narrow" w:hAnsi="Arial Narrow"/>
          <w:szCs w:val="21"/>
        </w:rPr>
      </w:pPr>
      <w:r>
        <w:rPr>
          <w:rFonts w:hint="eastAsia" w:ascii="Arial Narrow" w:hAnsi="Arial Narrow"/>
          <w:sz w:val="22"/>
          <w:szCs w:val="22"/>
        </w:rPr>
        <w:t>卓越的学术成就享誉海内外，在商科、工程、建筑、医学、法律等专业上尤有建树</w:t>
      </w:r>
    </w:p>
    <w:p>
      <w:pPr>
        <w:spacing w:line="160" w:lineRule="exact"/>
        <w:rPr>
          <w:rFonts w:ascii="Arial Narrow" w:hAnsi="Arial Narrow"/>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2" o:spid="_x0000_s2072" o:spt="1" style="position:absolute;left:0pt;margin-left:-0.6pt;margin-top:35.55pt;height:19.65pt;width:188.7pt;z-index:25166540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txbxContent>
            </v:textbox>
          </v:rect>
        </w:pict>
      </w:r>
      <w:r>
        <w:rPr>
          <w:rFonts w:hint="eastAsia" w:ascii="Arial" w:hAnsi="Arial" w:eastAsia="微软雅黑" w:cs="Arial"/>
          <w:b/>
          <w:bCs/>
          <w:color w:val="2D8FCF"/>
          <w:spacing w:val="6"/>
          <w:sz w:val="40"/>
          <w:szCs w:val="40"/>
        </w:rPr>
        <w:t>项目概况</w:t>
      </w:r>
    </w:p>
    <w:p>
      <w:pPr>
        <w:jc w:val="left"/>
        <w:rPr>
          <w:rFonts w:ascii="Arial" w:hAnsi="Arial" w:eastAsia="微软雅黑" w:cs="Arial"/>
          <w:b/>
          <w:bCs/>
          <w:color w:val="2D8FCF"/>
          <w:spacing w:val="6"/>
          <w:sz w:val="40"/>
          <w:szCs w:val="40"/>
        </w:rPr>
      </w:pPr>
    </w:p>
    <w:p>
      <w:pPr>
        <w:spacing w:line="160" w:lineRule="exact"/>
        <w:ind w:firstLine="440" w:firstLineChars="200"/>
        <w:rPr>
          <w:rFonts w:ascii="Arial Narrow" w:hAnsi="Calibri" w:cs="Calibri"/>
          <w:kern w:val="0"/>
          <w:szCs w:val="21"/>
        </w:rPr>
      </w:pPr>
    </w:p>
    <w:p>
      <w:pPr>
        <w:pStyle w:val="10"/>
        <w:widowControl/>
        <w:spacing w:line="360" w:lineRule="auto"/>
        <w:ind w:firstLineChars="0"/>
        <w:rPr>
          <w:rFonts w:ascii="Arial Narrow" w:hAnsi="Arial Narrow" w:cstheme="minorBidi"/>
          <w:sz w:val="22"/>
          <w:szCs w:val="22"/>
          <w:lang w:val="en-GB"/>
          <w14:ligatures w14:val="standardContextual"/>
        </w:rPr>
      </w:pPr>
    </w:p>
    <w:p>
      <w:pPr>
        <w:pStyle w:val="10"/>
        <w:widowControl/>
        <w:spacing w:line="360" w:lineRule="auto"/>
        <w:ind w:firstLineChars="0"/>
        <w:rPr>
          <w:rFonts w:ascii="Arial Narrow" w:hAnsi="Arial Narrow" w:cstheme="minorBidi"/>
          <w:sz w:val="22"/>
          <w:szCs w:val="22"/>
          <w:lang w:val="en-GB"/>
          <w14:ligatures w14:val="standardContextual"/>
        </w:rPr>
      </w:pPr>
      <w:r>
        <w:rPr>
          <w:rFonts w:hint="eastAsia" w:ascii="Arial Narrow" w:hAnsi="Arial Narrow" w:cstheme="minorBidi"/>
          <w:sz w:val="22"/>
          <w:szCs w:val="22"/>
          <w:lang w:val="en-GB"/>
          <w14:ligatures w14:val="standardContextual"/>
        </w:rPr>
        <w:t>本项目是由澳大利亚顶级名校悉尼大学英语教学中心所设计的商务沟通与领导力课程。</w:t>
      </w:r>
      <w:r>
        <w:rPr>
          <w:rFonts w:hint="eastAsia" w:ascii="Arial Narrow" w:hAnsi="Arial Narrow" w:cstheme="minorBidi"/>
          <w:sz w:val="22"/>
          <w:szCs w:val="22"/>
          <w14:ligatures w14:val="standardContextual"/>
        </w:rPr>
        <w:t>课程</w:t>
      </w:r>
      <w:r>
        <w:rPr>
          <w:rFonts w:hint="eastAsia" w:ascii="Arial Narrow" w:hAnsi="Arial Narrow" w:cstheme="minorBidi"/>
          <w:sz w:val="22"/>
          <w:szCs w:val="22"/>
          <w:lang w:val="en-GB"/>
          <w14:ligatures w14:val="standardContextual"/>
        </w:rPr>
        <w:t>将重点提高学生们的国际商务环境所需的技能，重点是获取实用词汇、语言和沟通技巧，从而自信地使用英语进行商务活动。同时，课程将培养学生的跨文化交流能力、团队合作能力以及演讲能力。</w:t>
      </w:r>
    </w:p>
    <w:p>
      <w:pPr>
        <w:pStyle w:val="10"/>
        <w:widowControl/>
        <w:spacing w:line="360" w:lineRule="auto"/>
        <w:ind w:firstLineChars="0"/>
        <w:rPr>
          <w:rFonts w:ascii="Arial Narrow" w:hAnsi="Arial Narrow" w:cstheme="minorBidi"/>
          <w:sz w:val="22"/>
          <w:szCs w:val="22"/>
          <w:lang w:val="en-GB"/>
          <w14:ligatures w14:val="standardContextual"/>
        </w:rPr>
      </w:pPr>
      <w:r>
        <w:rPr>
          <w:rFonts w:hint="eastAsia" w:ascii="Arial Narrow" w:hAnsi="Arial Narrow" w:cstheme="minorBidi"/>
          <w:sz w:val="22"/>
          <w:szCs w:val="22"/>
          <w:lang w:val="en-GB"/>
          <w14:ligatures w14:val="standardContextual"/>
        </w:rPr>
        <w:t>课程期间，将由悉尼大学进行统一学术管理与学术考核，项目结束后可获得悉尼大学颁发的官方结业证书及成绩评定单。此外，课程通过一系列生动有趣的小组讨论等互动形式，有效提升学生学习英语的兴趣以及实际运用能力，尤其对口语能力的提升非常显著。</w:t>
      </w:r>
    </w:p>
    <w:p>
      <w:pPr>
        <w:spacing w:line="160" w:lineRule="exact"/>
        <w:jc w:val="left"/>
        <w:rPr>
          <w:rFonts w:ascii="Arial" w:hAnsi="Arial" w:eastAsia="微软雅黑" w:cs="Arial"/>
          <w:b/>
          <w:bCs/>
          <w:color w:val="2D8FCF"/>
          <w:spacing w:val="6"/>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3" o:spid="_x0000_s2073" o:spt="1" style="position:absolute;left:0pt;margin-left:-0.6pt;margin-top:35.55pt;height:19.65pt;width:188.7pt;z-index:25166643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lang w:val="en-US"/>
                    </w:rPr>
                  </w:pPr>
                  <w:r>
                    <w:rPr>
                      <w:rFonts w:ascii="Times New Roman" w:hAnsi="Times New Roman" w:eastAsia="MiSans Medium" w:cs="Times New Roman"/>
                      <w:snapToGrid w:val="0"/>
                      <w:color w:val="774B0C"/>
                      <w:spacing w:val="20"/>
                      <w:kern w:val="0"/>
                      <w:sz w:val="24"/>
                    </w:rPr>
                    <w:t xml:space="preserve">City </w:t>
                  </w:r>
                  <w:r>
                    <w:rPr>
                      <w:rFonts w:hint="eastAsia" w:ascii="Times New Roman" w:hAnsi="Times New Roman" w:eastAsia="MiSans Medium" w:cs="Times New Roman"/>
                      <w:snapToGrid w:val="0"/>
                      <w:color w:val="774B0C"/>
                      <w:spacing w:val="20"/>
                      <w:kern w:val="0"/>
                      <w:sz w:val="24"/>
                      <w:lang w:val="en-US"/>
                    </w:rPr>
                    <w:t>Profile</w:t>
                  </w:r>
                </w:p>
                <w:p/>
              </w:txbxContent>
            </v:textbox>
          </v:rect>
        </w:pict>
      </w:r>
      <w:r>
        <w:rPr>
          <w:rFonts w:hint="eastAsia" w:ascii="Arial" w:hAnsi="Arial" w:eastAsia="微软雅黑" w:cs="Arial"/>
          <w:b/>
          <w:bCs/>
          <w:color w:val="2D8FCF"/>
          <w:spacing w:val="6"/>
          <w:sz w:val="40"/>
          <w:szCs w:val="40"/>
        </w:rPr>
        <w:t>城市简介：</w:t>
      </w:r>
      <w:r>
        <w:rPr>
          <w:rFonts w:hint="eastAsia" w:ascii="Arial" w:hAnsi="Arial" w:eastAsia="微软雅黑" w:cs="Arial"/>
          <w:b/>
          <w:bCs/>
          <w:color w:val="2D8FCF"/>
          <w:spacing w:val="6"/>
          <w:sz w:val="40"/>
          <w:szCs w:val="40"/>
          <w:lang w:val="en-US"/>
        </w:rPr>
        <w:t>悉尼</w:t>
      </w:r>
    </w:p>
    <w:p>
      <w:pPr>
        <w:jc w:val="left"/>
        <w:rPr>
          <w:rFonts w:ascii="Arial" w:hAnsi="Arial" w:eastAsia="微软雅黑" w:cs="Arial"/>
          <w:b/>
          <w:bCs/>
          <w:color w:val="2D8FCF"/>
          <w:spacing w:val="6"/>
          <w:sz w:val="40"/>
          <w:szCs w:val="40"/>
        </w:rPr>
      </w:pPr>
    </w:p>
    <w:p>
      <w:pPr>
        <w:spacing w:line="160" w:lineRule="exact"/>
        <w:ind w:firstLine="440" w:firstLineChars="200"/>
        <w:rPr>
          <w:rFonts w:ascii="Arial Narrow" w:hAnsi="Arial Narrow"/>
          <w:szCs w:val="21"/>
        </w:rPr>
      </w:pPr>
    </w:p>
    <w:p>
      <w:pPr>
        <w:spacing w:line="360" w:lineRule="auto"/>
        <w:ind w:firstLine="440" w:firstLineChars="200"/>
        <w:rPr>
          <w:rFonts w:ascii="Arial Narrow" w:hAnsi="Arial Narrow"/>
          <w:szCs w:val="21"/>
        </w:rPr>
      </w:pPr>
    </w:p>
    <w:p>
      <w:pPr>
        <w:spacing w:line="360" w:lineRule="auto"/>
        <w:ind w:firstLine="440" w:firstLineChars="200"/>
        <w:rPr>
          <w:rFonts w:ascii="Arial Narrow" w:hAnsi="Arial Narrow"/>
          <w:szCs w:val="21"/>
        </w:rPr>
      </w:pPr>
      <w:r>
        <w:rPr>
          <w:rFonts w:hint="eastAsia" w:ascii="Arial Narrow" w:hAnsi="Arial Narrow"/>
          <w:szCs w:val="21"/>
        </w:rPr>
        <w:t>项目所在地为澳大利亚</w:t>
      </w:r>
      <w:r>
        <w:rPr>
          <w:rFonts w:ascii="Arial Narrow" w:hAnsi="Arial Narrow"/>
          <w:szCs w:val="21"/>
        </w:rPr>
        <w:t>悉尼，</w:t>
      </w:r>
      <w:r>
        <w:rPr>
          <w:rFonts w:hint="eastAsia" w:ascii="Arial Narrow" w:hAnsi="Arial Narrow"/>
          <w:szCs w:val="21"/>
        </w:rPr>
        <w:t>悉尼</w:t>
      </w:r>
      <w:r>
        <w:rPr>
          <w:rFonts w:ascii="Arial Narrow" w:hAnsi="Arial Narrow"/>
          <w:szCs w:val="21"/>
        </w:rPr>
        <w:t>是澳大利亚新南威尔士州的首府，也是澳大利亚面积最大、人口最多的城市</w:t>
      </w:r>
      <w:r>
        <w:rPr>
          <w:rFonts w:hint="eastAsia" w:ascii="Arial Narrow" w:hAnsi="Arial Narrow"/>
          <w:szCs w:val="21"/>
        </w:rPr>
        <w:t>，</w:t>
      </w:r>
      <w:r>
        <w:rPr>
          <w:rFonts w:ascii="Arial Narrow" w:hAnsi="Arial Narrow"/>
          <w:szCs w:val="21"/>
        </w:rPr>
        <w:t>人口约503万</w:t>
      </w:r>
      <w:r>
        <w:rPr>
          <w:rFonts w:hint="eastAsia" w:ascii="Arial Narrow" w:hAnsi="Arial Narrow"/>
          <w:szCs w:val="21"/>
        </w:rPr>
        <w:t>。</w:t>
      </w:r>
      <w:r>
        <w:rPr>
          <w:rFonts w:ascii="Arial Narrow" w:hAnsi="Arial Narrow"/>
          <w:szCs w:val="21"/>
        </w:rPr>
        <w:t>悉尼拥有高度发达的金融业、制造业和旅游业。其中，世界顶级跨国企业、国内外金融机构的总部均扎根悉尼。同时，悉尼也是澳大利亚证券交易所、澳大利亚储备银行及美国二十世纪福克斯制片厂的所在地。悉尼还是多项重要国际体育赛事的举办城市，曾举办过1938年英联邦运动会、2000年悉尼奥运会及2003年世界杯橄榄球赛</w:t>
      </w:r>
      <w:r>
        <w:rPr>
          <w:rFonts w:hint="eastAsia" w:ascii="Arial Narrow" w:hAnsi="Arial Narrow"/>
          <w:szCs w:val="21"/>
        </w:rPr>
        <w:t>。</w:t>
      </w:r>
      <w:r>
        <w:rPr>
          <w:rFonts w:ascii="Arial Narrow" w:hAnsi="Arial Narrow"/>
          <w:szCs w:val="21"/>
        </w:rPr>
        <w:t>悉尼已连续多年被联合国人居署评为全球最宜居的城市之一，并被GaWC评为2018年世界一线城市第七位。</w:t>
      </w:r>
    </w:p>
    <w:p>
      <w:pPr>
        <w:spacing w:line="160" w:lineRule="exact"/>
        <w:jc w:val="left"/>
        <w:rPr>
          <w:rFonts w:ascii="Arial" w:hAnsi="Arial" w:eastAsia="微软雅黑" w:cs="Arial"/>
          <w:b/>
          <w:bCs/>
          <w:color w:val="2D8FCF"/>
          <w:spacing w:val="6"/>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4" o:spid="_x0000_s2074" o:spt="1" style="position:absolute;left:0pt;margin-left:-0.6pt;margin-top:35.55pt;height:19.65pt;width:188.7pt;z-index:25166745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txbxContent>
            </v:textbox>
          </v:rect>
        </w:pict>
      </w:r>
      <w:r>
        <w:rPr>
          <w:rFonts w:hint="eastAsia" w:ascii="Arial" w:hAnsi="Arial" w:eastAsia="微软雅黑" w:cs="Arial"/>
          <w:b/>
          <w:bCs/>
          <w:color w:val="2D8FCF"/>
          <w:spacing w:val="6"/>
          <w:sz w:val="40"/>
          <w:szCs w:val="40"/>
        </w:rPr>
        <w:t>项目特色</w:t>
      </w:r>
    </w:p>
    <w:p>
      <w:pPr>
        <w:jc w:val="left"/>
        <w:rPr>
          <w:rFonts w:ascii="Arial" w:hAnsi="Arial" w:eastAsia="微软雅黑" w:cs="Arial"/>
          <w:b/>
          <w:bCs/>
          <w:color w:val="2D8FCF"/>
          <w:spacing w:val="6"/>
          <w:sz w:val="40"/>
          <w:szCs w:val="40"/>
        </w:rPr>
      </w:pPr>
    </w:p>
    <w:p>
      <w:pPr>
        <w:spacing w:line="160" w:lineRule="exact"/>
        <w:jc w:val="left"/>
        <w:rPr>
          <w:rFonts w:ascii="Arial" w:hAnsi="Arial" w:eastAsia="微软雅黑" w:cs="Arial"/>
          <w:b/>
          <w:bCs/>
          <w:color w:val="2D8FCF"/>
          <w:spacing w:val="6"/>
        </w:rPr>
      </w:pPr>
    </w:p>
    <w:p>
      <w:pPr>
        <w:pStyle w:val="10"/>
        <w:widowControl/>
        <w:spacing w:line="360" w:lineRule="auto"/>
        <w:ind w:left="420" w:firstLine="0" w:firstLineChars="0"/>
        <w:jc w:val="left"/>
        <w:rPr>
          <w:rFonts w:ascii="Arial Narrow" w:hAnsi="Arial Narrow"/>
          <w:b/>
          <w:bCs/>
          <w:sz w:val="22"/>
          <w:szCs w:val="22"/>
        </w:rPr>
      </w:pPr>
    </w:p>
    <w:p>
      <w:pPr>
        <w:pStyle w:val="10"/>
        <w:widowControl/>
        <w:numPr>
          <w:ilvl w:val="0"/>
          <w:numId w:val="2"/>
        </w:numPr>
        <w:spacing w:line="360" w:lineRule="auto"/>
        <w:ind w:firstLineChars="0"/>
        <w:jc w:val="left"/>
        <w:rPr>
          <w:rFonts w:ascii="Arial Narrow" w:hAnsi="Arial Narrow"/>
          <w:b/>
          <w:bCs/>
          <w:sz w:val="22"/>
          <w:szCs w:val="22"/>
        </w:rPr>
      </w:pPr>
      <w:r>
        <w:rPr>
          <w:rFonts w:ascii="Arial Narrow" w:hAnsi="Arial Narrow"/>
          <w:b/>
          <w:bCs/>
          <w:sz w:val="22"/>
          <w:szCs w:val="22"/>
        </w:rPr>
        <w:t>【名校课程】</w:t>
      </w:r>
      <w:r>
        <w:rPr>
          <w:rFonts w:ascii="Arial Narrow" w:hAnsi="Arial Narrow"/>
          <w:sz w:val="22"/>
          <w:szCs w:val="22"/>
        </w:rPr>
        <w:t>悉尼大学世界排名第19名，其教学质量与学术声誉享誉全球。</w:t>
      </w:r>
    </w:p>
    <w:p>
      <w:pPr>
        <w:pStyle w:val="10"/>
        <w:widowControl/>
        <w:numPr>
          <w:ilvl w:val="0"/>
          <w:numId w:val="2"/>
        </w:numPr>
        <w:spacing w:line="360" w:lineRule="auto"/>
        <w:ind w:firstLineChars="0"/>
        <w:jc w:val="left"/>
        <w:rPr>
          <w:rFonts w:ascii="Arial Narrow" w:hAnsi="Arial Narrow"/>
          <w:b/>
          <w:bCs/>
          <w:sz w:val="22"/>
          <w:szCs w:val="22"/>
        </w:rPr>
      </w:pPr>
      <w:r>
        <w:rPr>
          <w:rFonts w:ascii="Arial Narrow" w:hAnsi="Arial Narrow"/>
          <w:b/>
          <w:bCs/>
          <w:sz w:val="22"/>
          <w:szCs w:val="22"/>
        </w:rPr>
        <w:t>【小班课程】</w:t>
      </w:r>
      <w:r>
        <w:rPr>
          <w:rFonts w:ascii="Arial Narrow" w:hAnsi="Arial Narrow"/>
          <w:sz w:val="22"/>
          <w:szCs w:val="22"/>
        </w:rPr>
        <w:t>小班授课，充分保证课堂的有效沟通与互动。</w:t>
      </w:r>
    </w:p>
    <w:p>
      <w:pPr>
        <w:pStyle w:val="10"/>
        <w:widowControl/>
        <w:numPr>
          <w:ilvl w:val="0"/>
          <w:numId w:val="2"/>
        </w:numPr>
        <w:spacing w:line="360" w:lineRule="auto"/>
        <w:ind w:firstLineChars="0"/>
        <w:jc w:val="left"/>
        <w:rPr>
          <w:rFonts w:ascii="Arial Narrow" w:hAnsi="Arial Narrow"/>
          <w:b/>
          <w:bCs/>
          <w:sz w:val="22"/>
          <w:szCs w:val="22"/>
        </w:rPr>
      </w:pPr>
      <w:r>
        <w:rPr>
          <w:rFonts w:ascii="Arial Narrow" w:hAnsi="Arial Narrow"/>
          <w:b/>
          <w:bCs/>
          <w:sz w:val="22"/>
          <w:szCs w:val="22"/>
        </w:rPr>
        <w:t>【生动有趣】</w:t>
      </w:r>
      <w:r>
        <w:rPr>
          <w:rFonts w:ascii="Arial Narrow" w:hAnsi="Arial Narrow"/>
          <w:sz w:val="22"/>
          <w:szCs w:val="22"/>
        </w:rPr>
        <w:t>多种丰富有趣的互动形式将提升课堂趣味性。</w:t>
      </w:r>
    </w:p>
    <w:p>
      <w:pPr>
        <w:pStyle w:val="10"/>
        <w:widowControl/>
        <w:numPr>
          <w:ilvl w:val="0"/>
          <w:numId w:val="2"/>
        </w:numPr>
        <w:spacing w:line="360" w:lineRule="auto"/>
        <w:ind w:firstLineChars="0"/>
        <w:jc w:val="left"/>
        <w:rPr>
          <w:rFonts w:ascii="Arial Narrow" w:hAnsi="Arial Narrow"/>
          <w:sz w:val="22"/>
          <w:szCs w:val="22"/>
        </w:rPr>
      </w:pPr>
      <w:r>
        <w:rPr>
          <w:rFonts w:ascii="Arial Narrow" w:hAnsi="Arial Narrow"/>
          <w:b/>
          <w:bCs/>
          <w:sz w:val="22"/>
          <w:szCs w:val="22"/>
        </w:rPr>
        <w:t xml:space="preserve">【学生为本】 </w:t>
      </w:r>
      <w:r>
        <w:rPr>
          <w:rFonts w:ascii="Arial Narrow" w:hAnsi="Arial Narrow"/>
          <w:sz w:val="22"/>
          <w:szCs w:val="22"/>
        </w:rPr>
        <w:t>以学生为中心，意味着所有活动的宗旨都在于最大限度地提高学生的兴趣和语言发展机会。学生们有大量的机会练习英语，并将他们的学习应用到自己的生活中。</w:t>
      </w:r>
    </w:p>
    <w:p>
      <w:pPr>
        <w:pStyle w:val="10"/>
        <w:widowControl/>
        <w:numPr>
          <w:ilvl w:val="0"/>
          <w:numId w:val="2"/>
        </w:numPr>
        <w:spacing w:line="360" w:lineRule="auto"/>
        <w:ind w:firstLineChars="0"/>
        <w:jc w:val="left"/>
        <w:rPr>
          <w:rFonts w:ascii="Arial Narrow" w:hAnsi="Arial Narrow"/>
          <w:sz w:val="22"/>
          <w:szCs w:val="22"/>
        </w:rPr>
      </w:pPr>
      <w:r>
        <w:rPr>
          <w:rFonts w:ascii="Arial Narrow" w:hAnsi="Arial Narrow"/>
          <w:b/>
          <w:bCs/>
          <w:sz w:val="22"/>
          <w:szCs w:val="22"/>
        </w:rPr>
        <w:t xml:space="preserve">【留学铺垫】 </w:t>
      </w:r>
      <w:r>
        <w:rPr>
          <w:rFonts w:ascii="Arial Narrow" w:hAnsi="Arial Narrow"/>
          <w:sz w:val="22"/>
          <w:szCs w:val="22"/>
        </w:rPr>
        <w:t>通过项目学习深入了解澳大利亚社会与文化，深度适应国外授课方式及课堂，为后续进一步出国深造打下良好基础。</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5" o:spid="_x0000_s2075" o:spt="1" style="position:absolute;left:0pt;margin-left:-0.6pt;margin-top:35.55pt;height:19.65pt;width:188.7pt;z-index:251668480;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txbxContent>
            </v:textbox>
          </v:rect>
        </w:pict>
      </w:r>
      <w:r>
        <w:rPr>
          <w:rFonts w:hint="eastAsia" w:ascii="Arial" w:hAnsi="Arial" w:eastAsia="微软雅黑" w:cs="Arial"/>
          <w:b/>
          <w:bCs/>
          <w:color w:val="2D8FCF"/>
          <w:spacing w:val="6"/>
          <w:sz w:val="40"/>
          <w:szCs w:val="40"/>
        </w:rPr>
        <w:t>项目详情</w:t>
      </w:r>
    </w:p>
    <w:p>
      <w:pPr>
        <w:jc w:val="left"/>
        <w:rPr>
          <w:rFonts w:ascii="Arial" w:hAnsi="Arial" w:eastAsia="微软雅黑" w:cs="Arial"/>
          <w:b/>
          <w:bCs/>
          <w:color w:val="2D8FCF"/>
          <w:spacing w:val="6"/>
          <w:sz w:val="40"/>
          <w:szCs w:val="40"/>
          <w:lang w:val="en-US"/>
        </w:rPr>
      </w:pPr>
    </w:p>
    <w:p>
      <w:pPr>
        <w:spacing w:line="160" w:lineRule="exact"/>
        <w:jc w:val="left"/>
        <w:rPr>
          <w:rFonts w:ascii="Arial Narrow" w:hAnsi="Arial Narrow" w:cs="Calibri"/>
          <w:szCs w:val="21"/>
        </w:rPr>
      </w:pPr>
    </w:p>
    <w:p>
      <w:pPr>
        <w:spacing w:line="360" w:lineRule="auto"/>
        <w:jc w:val="left"/>
        <w:rPr>
          <w:rFonts w:ascii="Arial Narrow" w:hAnsi="Arial Narrow"/>
          <w:b/>
          <w:bCs/>
          <w:szCs w:val="21"/>
        </w:rPr>
      </w:pPr>
    </w:p>
    <w:p>
      <w:pPr>
        <w:spacing w:line="360" w:lineRule="auto"/>
        <w:jc w:val="left"/>
        <w:rPr>
          <w:rFonts w:ascii="Arial Narrow" w:hAnsi="Arial Narrow" w:cs="Calibri"/>
          <w:szCs w:val="21"/>
        </w:rPr>
      </w:pPr>
      <w:r>
        <w:rPr>
          <w:rFonts w:ascii="Arial Narrow" w:hAnsi="Arial Narrow"/>
          <w:b/>
          <w:bCs/>
          <w:szCs w:val="21"/>
        </w:rPr>
        <w:t>【项目时间】</w:t>
      </w:r>
      <w:r>
        <w:rPr>
          <w:rFonts w:hint="eastAsia" w:ascii="Arial Narrow" w:hAnsi="Arial Narrow" w:cs="Calibri"/>
          <w:szCs w:val="21"/>
        </w:rPr>
        <w:t>202</w:t>
      </w:r>
      <w:r>
        <w:rPr>
          <w:rFonts w:hint="eastAsia" w:ascii="Arial Narrow" w:hAnsi="Arial Narrow" w:cs="Calibri"/>
          <w:szCs w:val="21"/>
          <w:lang w:val="en-US"/>
        </w:rPr>
        <w:t>4</w:t>
      </w:r>
      <w:r>
        <w:rPr>
          <w:rFonts w:hint="eastAsia" w:ascii="Arial Narrow" w:hAnsi="Arial Narrow" w:cs="Calibri"/>
          <w:szCs w:val="21"/>
        </w:rPr>
        <w:t>年</w:t>
      </w:r>
      <w:r>
        <w:rPr>
          <w:rFonts w:ascii="Arial Narrow" w:hAnsi="Arial Narrow" w:cs="Calibri"/>
          <w:szCs w:val="21"/>
        </w:rPr>
        <w:t>2</w:t>
      </w:r>
      <w:r>
        <w:rPr>
          <w:rFonts w:hint="eastAsia" w:ascii="Arial Narrow" w:hAnsi="Arial Narrow" w:cs="Calibri"/>
          <w:szCs w:val="21"/>
        </w:rPr>
        <w:t>月</w:t>
      </w:r>
      <w:r>
        <w:rPr>
          <w:rFonts w:ascii="Arial Narrow" w:hAnsi="Arial Narrow" w:cs="Calibri"/>
          <w:szCs w:val="21"/>
        </w:rPr>
        <w:t>15</w:t>
      </w:r>
      <w:r>
        <w:rPr>
          <w:rFonts w:hint="eastAsia" w:ascii="Arial Narrow" w:hAnsi="Arial Narrow" w:cs="Calibri"/>
          <w:szCs w:val="21"/>
        </w:rPr>
        <w:t>日-</w:t>
      </w:r>
      <w:r>
        <w:rPr>
          <w:rFonts w:ascii="Arial Narrow" w:hAnsi="Arial Narrow" w:cs="Calibri"/>
          <w:szCs w:val="21"/>
        </w:rPr>
        <w:t>2</w:t>
      </w:r>
      <w:r>
        <w:rPr>
          <w:rFonts w:hint="eastAsia" w:ascii="Arial Narrow" w:hAnsi="Arial Narrow" w:cs="Calibri"/>
          <w:szCs w:val="21"/>
        </w:rPr>
        <w:t>月2</w:t>
      </w:r>
      <w:r>
        <w:rPr>
          <w:rFonts w:ascii="Arial Narrow" w:hAnsi="Arial Narrow" w:cs="Calibri"/>
          <w:szCs w:val="21"/>
        </w:rPr>
        <w:t>4</w:t>
      </w:r>
      <w:r>
        <w:rPr>
          <w:rFonts w:hint="eastAsia" w:ascii="Arial Narrow" w:hAnsi="Arial Narrow" w:cs="Calibri"/>
          <w:szCs w:val="21"/>
        </w:rPr>
        <w:t>日（1</w:t>
      </w:r>
      <w:r>
        <w:rPr>
          <w:rFonts w:ascii="Arial Narrow" w:hAnsi="Arial Narrow" w:cs="Calibri"/>
          <w:szCs w:val="21"/>
        </w:rPr>
        <w:t>0</w:t>
      </w:r>
      <w:r>
        <w:rPr>
          <w:rFonts w:hint="eastAsia" w:ascii="Arial Narrow" w:hAnsi="Arial Narrow" w:cs="Calibri"/>
          <w:szCs w:val="21"/>
        </w:rPr>
        <w:t>天）</w:t>
      </w:r>
    </w:p>
    <w:p>
      <w:pPr>
        <w:spacing w:line="360" w:lineRule="auto"/>
        <w:jc w:val="left"/>
        <w:rPr>
          <w:rFonts w:ascii="Arial Narrow" w:hAnsi="Arial Narrow"/>
          <w:b/>
          <w:bCs/>
        </w:rPr>
      </w:pPr>
      <w:r>
        <w:rPr>
          <w:rFonts w:ascii="Arial Narrow" w:hAnsi="Arial Narrow"/>
          <w:b/>
          <w:bCs/>
        </w:rPr>
        <w:t>【项目内容】</w:t>
      </w:r>
    </w:p>
    <w:p>
      <w:pPr>
        <w:pStyle w:val="9"/>
        <w:widowControl/>
        <w:numPr>
          <w:ilvl w:val="0"/>
          <w:numId w:val="3"/>
        </w:numPr>
        <w:spacing w:line="360" w:lineRule="auto"/>
        <w:ind w:left="284" w:hanging="284" w:firstLineChars="0"/>
        <w:jc w:val="left"/>
        <w:rPr>
          <w:rFonts w:ascii="Arial Narrow" w:hAnsi="Arial Narrow"/>
          <w:b/>
          <w:bCs/>
          <w:sz w:val="22"/>
          <w:szCs w:val="22"/>
        </w:rPr>
      </w:pPr>
      <w:r>
        <w:rPr>
          <w:rFonts w:ascii="Arial Narrow" w:hAnsi="Arial Narrow"/>
          <w:b/>
          <w:bCs/>
          <w:sz w:val="22"/>
          <w:szCs w:val="22"/>
        </w:rPr>
        <w:t>专业课程：</w:t>
      </w:r>
    </w:p>
    <w:p>
      <w:pPr>
        <w:pStyle w:val="9"/>
        <w:numPr>
          <w:ilvl w:val="0"/>
          <w:numId w:val="4"/>
        </w:numPr>
        <w:spacing w:line="360" w:lineRule="auto"/>
        <w:ind w:left="704" w:firstLineChars="0"/>
        <w:rPr>
          <w:rFonts w:ascii="Arial Narrow" w:hAnsi="Arial Narrow" w:cs="宋体"/>
          <w:b/>
          <w:bCs/>
          <w:sz w:val="22"/>
          <w:szCs w:val="22"/>
        </w:rPr>
      </w:pPr>
      <w:r>
        <w:rPr>
          <w:rFonts w:ascii="Arial Narrow" w:hAnsi="Arial Narrow" w:cs="宋体"/>
          <w:b/>
          <w:bCs/>
          <w:sz w:val="22"/>
          <w:szCs w:val="22"/>
        </w:rPr>
        <w:t>提升沟通领导能力</w:t>
      </w:r>
    </w:p>
    <w:p>
      <w:pPr>
        <w:pStyle w:val="9"/>
        <w:spacing w:line="360" w:lineRule="auto"/>
        <w:ind w:left="704" w:firstLine="0" w:firstLineChars="0"/>
        <w:rPr>
          <w:rFonts w:ascii="Arial Narrow" w:hAnsi="Arial Narrow" w:cs="宋体"/>
          <w:sz w:val="22"/>
          <w:szCs w:val="22"/>
        </w:rPr>
      </w:pPr>
      <w:r>
        <w:rPr>
          <w:rFonts w:ascii="Arial Narrow" w:hAnsi="Arial Narrow" w:cs="Calibri"/>
          <w:sz w:val="22"/>
          <w:szCs w:val="22"/>
        </w:rPr>
        <w:t>不论学生来自何专业，未来都将走向职场。学会与人沟通及具备适当的领导能力，对于职业发展来说是必备的技能。通过该课程，学生可以了解世界各地商业环境中的文化差异，提高社交技巧，发展人际关系；识别并使用适当的词汇和语法形式来解决小组任务中的问题；识别和使用跨文化</w:t>
      </w:r>
      <w:r>
        <w:rPr>
          <w:rFonts w:ascii="Arial Narrow" w:hAnsi="Arial Narrow"/>
          <w:sz w:val="22"/>
          <w:szCs w:val="22"/>
        </w:rPr>
        <w:t>交流</w:t>
      </w:r>
      <w:r>
        <w:rPr>
          <w:rFonts w:ascii="Arial Narrow" w:hAnsi="Arial Narrow" w:cs="Calibri"/>
          <w:sz w:val="22"/>
          <w:szCs w:val="22"/>
        </w:rPr>
        <w:t>的策略、应用有效的协作策略；分析、讨论不同的领导风格；在各种专业环境中使用适当的词汇和语法形式，包括自我介绍、寻求帮助、给出建议、主持会议和解决冲突等。</w:t>
      </w:r>
    </w:p>
    <w:p>
      <w:pPr>
        <w:pStyle w:val="9"/>
        <w:numPr>
          <w:ilvl w:val="0"/>
          <w:numId w:val="4"/>
        </w:numPr>
        <w:spacing w:line="360" w:lineRule="auto"/>
        <w:ind w:left="704" w:firstLineChars="0"/>
        <w:rPr>
          <w:rFonts w:ascii="Arial Narrow" w:hAnsi="Arial Narrow" w:cs="宋体"/>
          <w:b/>
          <w:bCs/>
          <w:sz w:val="22"/>
          <w:szCs w:val="22"/>
        </w:rPr>
      </w:pPr>
      <w:r>
        <w:rPr>
          <w:rFonts w:ascii="Arial Narrow" w:hAnsi="Arial Narrow" w:cs="宋体"/>
          <w:b/>
          <w:bCs/>
          <w:sz w:val="22"/>
          <w:szCs w:val="22"/>
        </w:rPr>
        <w:t>提升英语口语能力</w:t>
      </w:r>
    </w:p>
    <w:p>
      <w:pPr>
        <w:pStyle w:val="9"/>
        <w:spacing w:line="360" w:lineRule="auto"/>
        <w:ind w:left="704" w:firstLine="0" w:firstLineChars="0"/>
        <w:rPr>
          <w:rFonts w:ascii="Arial Narrow" w:hAnsi="Arial Narrow" w:cs="宋体"/>
          <w:sz w:val="22"/>
          <w:szCs w:val="22"/>
        </w:rPr>
      </w:pPr>
      <w:r>
        <w:rPr>
          <w:rFonts w:ascii="Arial Narrow" w:hAnsi="Arial Narrow" w:cs="Calibri"/>
          <w:sz w:val="22"/>
          <w:szCs w:val="22"/>
        </w:rPr>
        <w:t>全英文的授课环境，提升了英语的自信度和流畅度。授课老师很会调动课堂氛围并总是以一种夸奖和鼓励的方式来引导学生，课堂生动有趣，十分注重学生的主体地位，给予学生较多的机会练习口语。在课堂上，小组讨论总是占了很大一部分，让学生有机会去表达去倾听去交流，老师也会纠正学生的发音及语调，在这个过程中，口语能力不由自主的就会提升。</w:t>
      </w:r>
    </w:p>
    <w:p>
      <w:pPr>
        <w:pStyle w:val="9"/>
        <w:numPr>
          <w:ilvl w:val="0"/>
          <w:numId w:val="4"/>
        </w:numPr>
        <w:spacing w:line="360" w:lineRule="auto"/>
        <w:ind w:left="704" w:firstLineChars="0"/>
        <w:rPr>
          <w:rFonts w:ascii="Arial Narrow" w:hAnsi="Arial Narrow" w:cs="宋体"/>
          <w:b/>
          <w:bCs/>
          <w:sz w:val="22"/>
          <w:szCs w:val="22"/>
        </w:rPr>
      </w:pPr>
      <w:r>
        <w:rPr>
          <w:rFonts w:ascii="Arial Narrow" w:hAnsi="Arial Narrow" w:cs="宋体"/>
          <w:b/>
          <w:bCs/>
          <w:sz w:val="22"/>
          <w:szCs w:val="22"/>
        </w:rPr>
        <w:t>提升英文演讲能力</w:t>
      </w:r>
    </w:p>
    <w:p>
      <w:pPr>
        <w:pStyle w:val="9"/>
        <w:spacing w:line="360" w:lineRule="auto"/>
        <w:ind w:left="704" w:firstLine="0" w:firstLineChars="0"/>
        <w:rPr>
          <w:rFonts w:ascii="Arial Narrow" w:hAnsi="Arial Narrow" w:cs="宋体"/>
          <w:sz w:val="22"/>
          <w:szCs w:val="22"/>
        </w:rPr>
      </w:pPr>
      <w:r>
        <w:rPr>
          <w:rFonts w:ascii="Arial Narrow" w:hAnsi="Arial Narrow" w:cs="Calibri"/>
          <w:sz w:val="22"/>
          <w:szCs w:val="22"/>
        </w:rPr>
        <w:t>通过课程学习，学会确定演讲题目，构思演讲框架，收集整理素材，并通过小组讨论，形成最终的演示文稿。这个过程极大锻炼了学生的限时思考及写作能力。在演讲过程中要注意演讲的要领与技巧，如演讲者与听众目光的接触、声音的抑扬顿挫、肢体语言的配合等。课程期间，通过演讲训练，提升学生全英文演讲能力</w:t>
      </w:r>
    </w:p>
    <w:p>
      <w:pPr>
        <w:pStyle w:val="9"/>
        <w:numPr>
          <w:ilvl w:val="0"/>
          <w:numId w:val="4"/>
        </w:numPr>
        <w:spacing w:line="360" w:lineRule="auto"/>
        <w:ind w:left="704" w:firstLineChars="0"/>
        <w:rPr>
          <w:rFonts w:ascii="Arial Narrow" w:hAnsi="Arial Narrow" w:cs="宋体"/>
          <w:b/>
          <w:bCs/>
          <w:sz w:val="22"/>
          <w:szCs w:val="22"/>
        </w:rPr>
      </w:pPr>
      <w:r>
        <w:rPr>
          <w:rFonts w:ascii="Arial Narrow" w:hAnsi="Arial Narrow" w:cs="宋体"/>
          <w:b/>
          <w:bCs/>
          <w:sz w:val="22"/>
          <w:szCs w:val="22"/>
        </w:rPr>
        <w:t>提升团队合作能力</w:t>
      </w:r>
    </w:p>
    <w:p>
      <w:pPr>
        <w:pStyle w:val="9"/>
        <w:spacing w:line="360" w:lineRule="auto"/>
        <w:ind w:left="704" w:firstLine="0" w:firstLineChars="0"/>
        <w:rPr>
          <w:rFonts w:ascii="Arial Narrow" w:hAnsi="Arial Narrow" w:cs="宋体"/>
          <w:sz w:val="22"/>
          <w:szCs w:val="22"/>
        </w:rPr>
      </w:pPr>
      <w:r>
        <w:rPr>
          <w:rFonts w:ascii="Arial Narrow" w:hAnsi="Arial Narrow" w:cs="Calibri"/>
          <w:sz w:val="22"/>
          <w:szCs w:val="22"/>
        </w:rPr>
        <w:t>课堂上多次采用小组合作的模式，这种模式可以让学生更好地独立思考，发挥</w:t>
      </w:r>
      <w:r>
        <w:fldChar w:fldCharType="begin"/>
      </w:r>
      <w:r>
        <w:instrText xml:space="preserve"> HYPERLINK "https://baike.baidu.com/item/%E5%9B%A2%E9%98%9F%E7%B2%BE%E7%A5%9E/265405" \t "_blank" </w:instrText>
      </w:r>
      <w:r>
        <w:fldChar w:fldCharType="separate"/>
      </w:r>
      <w:r>
        <w:rPr>
          <w:rFonts w:ascii="Arial Narrow" w:hAnsi="Arial Narrow" w:cs="Calibri"/>
          <w:sz w:val="22"/>
          <w:szCs w:val="22"/>
        </w:rPr>
        <w:t>团队精神</w:t>
      </w:r>
      <w:r>
        <w:rPr>
          <w:rFonts w:ascii="Arial Narrow" w:hAnsi="Arial Narrow" w:cs="Calibri"/>
          <w:sz w:val="22"/>
          <w:szCs w:val="22"/>
        </w:rPr>
        <w:fldChar w:fldCharType="end"/>
      </w:r>
      <w:r>
        <w:rPr>
          <w:rFonts w:ascii="Arial Narrow" w:hAnsi="Arial Narrow" w:cs="Calibri"/>
          <w:sz w:val="22"/>
          <w:szCs w:val="22"/>
        </w:rPr>
        <w:t>、互补互助以达到团队最大工作效率。对于团队的成员来说，不仅要有个人能力，更需要有在不同的位置上</w:t>
      </w:r>
      <w:r>
        <w:fldChar w:fldCharType="begin"/>
      </w:r>
      <w:r>
        <w:instrText xml:space="preserve"> HYPERLINK "https://baike.baidu.com/item/%E5%90%84%E5%B0%BD%E6%89%80%E8%83%BD/1177747" \t "_blank" </w:instrText>
      </w:r>
      <w:r>
        <w:fldChar w:fldCharType="separate"/>
      </w:r>
      <w:r>
        <w:rPr>
          <w:rFonts w:ascii="Arial Narrow" w:hAnsi="Arial Narrow" w:cs="Calibri"/>
          <w:sz w:val="22"/>
          <w:szCs w:val="22"/>
        </w:rPr>
        <w:t>各尽所能</w:t>
      </w:r>
      <w:r>
        <w:rPr>
          <w:rFonts w:ascii="Arial Narrow" w:hAnsi="Arial Narrow" w:cs="Calibri"/>
          <w:sz w:val="22"/>
          <w:szCs w:val="22"/>
        </w:rPr>
        <w:fldChar w:fldCharType="end"/>
      </w:r>
      <w:r>
        <w:rPr>
          <w:rFonts w:ascii="Arial Narrow" w:hAnsi="Arial Narrow" w:cs="Calibri"/>
          <w:sz w:val="22"/>
          <w:szCs w:val="22"/>
        </w:rPr>
        <w:t>与其他成员协调合作，从而圆满完成老师布置的各项任务。</w:t>
      </w:r>
    </w:p>
    <w:p>
      <w:pPr>
        <w:pStyle w:val="9"/>
        <w:widowControl/>
        <w:numPr>
          <w:ilvl w:val="0"/>
          <w:numId w:val="3"/>
        </w:numPr>
        <w:spacing w:line="360" w:lineRule="auto"/>
        <w:ind w:left="284" w:hanging="284" w:firstLineChars="0"/>
        <w:jc w:val="left"/>
        <w:rPr>
          <w:rFonts w:ascii="Arial Narrow" w:hAnsi="Arial Narrow"/>
          <w:b/>
          <w:bCs/>
          <w:sz w:val="22"/>
          <w:szCs w:val="22"/>
        </w:rPr>
      </w:pPr>
      <w:r>
        <w:rPr>
          <w:rFonts w:ascii="Arial Narrow" w:hAnsi="Arial Narrow"/>
          <w:b/>
          <w:bCs/>
          <w:sz w:val="22"/>
          <w:szCs w:val="22"/>
        </w:rPr>
        <w:t>文化参访：</w:t>
      </w:r>
    </w:p>
    <w:p>
      <w:pPr>
        <w:pStyle w:val="9"/>
        <w:numPr>
          <w:ilvl w:val="0"/>
          <w:numId w:val="4"/>
        </w:numPr>
        <w:spacing w:line="360" w:lineRule="auto"/>
        <w:ind w:left="704" w:firstLineChars="0"/>
        <w:rPr>
          <w:rFonts w:ascii="Arial Narrow" w:hAnsi="Arial Narrow" w:cs="宋体"/>
          <w:sz w:val="22"/>
          <w:szCs w:val="22"/>
        </w:rPr>
      </w:pPr>
      <w:r>
        <w:rPr>
          <w:rFonts w:ascii="Arial Narrow" w:hAnsi="Arial Narrow" w:cs="宋体"/>
          <w:b/>
          <w:bCs/>
          <w:sz w:val="22"/>
          <w:szCs w:val="22"/>
        </w:rPr>
        <w:t>访问澳大利亚新南威尔士大学：</w:t>
      </w:r>
      <w:r>
        <w:rPr>
          <w:rFonts w:ascii="Arial Narrow" w:hAnsi="Arial Narrow" w:cs="宋体"/>
          <w:sz w:val="22"/>
          <w:szCs w:val="22"/>
        </w:rPr>
        <w:t>新南威尔士大学（The University of New South Wales），世界二十强名校  ，简称UNSW，是一所创立于1949年，主校区位于澳大利亚新南威尔士州首府悉尼的世界顶尖公立研究型大学。在各学术领域均处于世界领先水平，尤以工科及商科见长，其中商学院排名全球第19 ，工程学院位居世界第27位，与普林斯顿大学齐名。其商学院与工程学院综合实力均为全澳第一。学校致力于</w:t>
      </w:r>
      <w:r>
        <w:rPr>
          <w:rFonts w:ascii="Arial Narrow" w:hAnsi="Arial Narrow"/>
          <w:color w:val="333333"/>
          <w:sz w:val="22"/>
          <w:szCs w:val="22"/>
          <w:shd w:val="clear" w:color="auto" w:fill="FFFFFF"/>
        </w:rPr>
        <w:t>全球水质和水资源短</w:t>
      </w:r>
      <w:r>
        <w:rPr>
          <w:rFonts w:ascii="Arial Narrow" w:hAnsi="Arial Narrow" w:cs="宋体"/>
          <w:color w:val="333333"/>
          <w:sz w:val="22"/>
          <w:szCs w:val="22"/>
          <w:shd w:val="clear" w:color="auto" w:fill="FFFFFF"/>
        </w:rPr>
        <w:t>缺、</w:t>
      </w:r>
      <w:r>
        <w:rPr>
          <w:rFonts w:ascii="Arial Narrow" w:hAnsi="Arial Narrow"/>
          <w:color w:val="333333"/>
          <w:sz w:val="22"/>
          <w:szCs w:val="22"/>
          <w:shd w:val="clear" w:color="auto" w:fill="FFFFFF"/>
        </w:rPr>
        <w:t>艾滋病毒、艾滋病研究</w:t>
      </w:r>
      <w:r>
        <w:rPr>
          <w:rFonts w:ascii="Arial Narrow" w:hAnsi="Arial Narrow" w:cs="宋体"/>
          <w:color w:val="333333"/>
          <w:sz w:val="22"/>
          <w:szCs w:val="22"/>
          <w:shd w:val="clear" w:color="auto" w:fill="FFFFFF"/>
        </w:rPr>
        <w:t>及</w:t>
      </w:r>
      <w:r>
        <w:rPr>
          <w:rFonts w:ascii="Arial Narrow" w:hAnsi="Arial Narrow"/>
          <w:color w:val="333333"/>
          <w:sz w:val="22"/>
          <w:szCs w:val="22"/>
          <w:shd w:val="clear" w:color="auto" w:fill="FFFFFF"/>
        </w:rPr>
        <w:t>太阳能的研</w:t>
      </w:r>
      <w:r>
        <w:rPr>
          <w:rFonts w:ascii="Arial Narrow" w:hAnsi="Arial Narrow" w:cs="宋体"/>
          <w:color w:val="333333"/>
          <w:sz w:val="22"/>
          <w:szCs w:val="22"/>
          <w:shd w:val="clear" w:color="auto" w:fill="FFFFFF"/>
        </w:rPr>
        <w:t>究。</w:t>
      </w:r>
    </w:p>
    <w:p>
      <w:pPr>
        <w:pStyle w:val="9"/>
        <w:numPr>
          <w:ilvl w:val="0"/>
          <w:numId w:val="4"/>
        </w:numPr>
        <w:spacing w:line="360" w:lineRule="auto"/>
        <w:ind w:left="704" w:firstLineChars="0"/>
        <w:rPr>
          <w:rFonts w:ascii="Arial Narrow" w:hAnsi="Arial Narrow" w:cs="宋体"/>
          <w:sz w:val="22"/>
          <w:szCs w:val="22"/>
        </w:rPr>
      </w:pPr>
      <w:r>
        <w:rPr>
          <w:rFonts w:ascii="Arial Narrow" w:hAnsi="Arial Narrow" w:cs="宋体"/>
          <w:b/>
          <w:bCs/>
          <w:sz w:val="22"/>
          <w:szCs w:val="22"/>
        </w:rPr>
        <w:t>参观悉尼歌剧院</w:t>
      </w:r>
      <w:r>
        <w:rPr>
          <w:rFonts w:ascii="Arial Narrow" w:hAnsi="Arial Narrow" w:cs="Calibri"/>
          <w:sz w:val="22"/>
          <w:szCs w:val="22"/>
        </w:rPr>
        <w:t>（入内参观）</w:t>
      </w:r>
      <w:r>
        <w:rPr>
          <w:rFonts w:ascii="Arial Narrow" w:hAnsi="Arial Narrow" w:cs="宋体"/>
          <w:b/>
          <w:bCs/>
          <w:sz w:val="22"/>
          <w:szCs w:val="22"/>
        </w:rPr>
        <w:t>：</w:t>
      </w:r>
      <w:r>
        <w:rPr>
          <w:rFonts w:ascii="Arial Narrow" w:hAnsi="Arial Narrow" w:cs="宋体"/>
          <w:sz w:val="22"/>
          <w:szCs w:val="22"/>
        </w:rPr>
        <w:t>游览举世闻名的悉尼歌剧院半岛外景，悉尼歌剧院是澳大利亚表演艺术中心，它三面环海，外形犹如一组扬帆出海的船队，也像一枚枚屹立在海滩上的洁白大贝壳。</w:t>
      </w:r>
    </w:p>
    <w:p>
      <w:pPr>
        <w:pStyle w:val="9"/>
        <w:numPr>
          <w:ilvl w:val="0"/>
          <w:numId w:val="4"/>
        </w:numPr>
        <w:spacing w:line="360" w:lineRule="auto"/>
        <w:ind w:left="704" w:firstLineChars="0"/>
        <w:rPr>
          <w:rFonts w:ascii="Arial Narrow" w:hAnsi="Arial Narrow" w:cs="Calibri"/>
          <w:sz w:val="22"/>
          <w:szCs w:val="22"/>
        </w:rPr>
      </w:pPr>
      <w:r>
        <w:rPr>
          <w:rFonts w:ascii="Arial Narrow" w:hAnsi="Arial Narrow" w:cs="Calibri"/>
          <w:b/>
          <w:bCs/>
          <w:sz w:val="22"/>
          <w:szCs w:val="22"/>
        </w:rPr>
        <w:t>悉尼海港大桥：</w:t>
      </w:r>
      <w:r>
        <w:rPr>
          <w:rFonts w:ascii="Arial Narrow" w:hAnsi="Arial Narrow" w:cs="Calibri"/>
          <w:sz w:val="22"/>
          <w:szCs w:val="22"/>
        </w:rPr>
        <w:t>在澳大利亚</w:t>
      </w:r>
      <w:r>
        <w:fldChar w:fldCharType="begin"/>
      </w:r>
      <w:r>
        <w:instrText xml:space="preserve"> HYPERLINK "http://baike.so.com/doc/2962141-3124959.html" \t "_blank" </w:instrText>
      </w:r>
      <w:r>
        <w:fldChar w:fldCharType="separate"/>
      </w:r>
      <w:r>
        <w:rPr>
          <w:rFonts w:ascii="Arial Narrow" w:hAnsi="Arial Narrow" w:cs="Calibri"/>
          <w:sz w:val="22"/>
          <w:szCs w:val="22"/>
        </w:rPr>
        <w:t>悉尼</w:t>
      </w:r>
      <w:r>
        <w:rPr>
          <w:rFonts w:ascii="Arial Narrow" w:hAnsi="Arial Narrow" w:cs="Calibri"/>
          <w:sz w:val="22"/>
          <w:szCs w:val="22"/>
        </w:rPr>
        <w:fldChar w:fldCharType="end"/>
      </w:r>
      <w:r>
        <w:rPr>
          <w:rFonts w:ascii="Arial Narrow" w:hAnsi="Arial Narrow" w:cs="Calibri"/>
          <w:sz w:val="22"/>
          <w:szCs w:val="22"/>
        </w:rPr>
        <w:t>的杰克逊海港，有一座号称世界第一单孔拱桥的宏伟大桥，这就是著名的悉尼海港大桥。它像一道横贯海湾的长虹，巍峨俊秀，气势磅礴，与举世闻名的</w:t>
      </w:r>
      <w:r>
        <w:fldChar w:fldCharType="begin"/>
      </w:r>
      <w:r>
        <w:instrText xml:space="preserve"> HYPERLINK "http://baike.so.com/doc/806542.html" \t "_blank" </w:instrText>
      </w:r>
      <w:r>
        <w:fldChar w:fldCharType="separate"/>
      </w:r>
      <w:r>
        <w:rPr>
          <w:rFonts w:ascii="Arial Narrow" w:hAnsi="Arial Narrow" w:cs="Calibri"/>
          <w:sz w:val="22"/>
          <w:szCs w:val="22"/>
        </w:rPr>
        <w:t>悉尼歌剧院</w:t>
      </w:r>
      <w:r>
        <w:rPr>
          <w:rFonts w:ascii="Arial Narrow" w:hAnsi="Arial Narrow" w:cs="Calibri"/>
          <w:sz w:val="22"/>
          <w:szCs w:val="22"/>
        </w:rPr>
        <w:fldChar w:fldCharType="end"/>
      </w:r>
      <w:r>
        <w:rPr>
          <w:rFonts w:ascii="Arial Narrow" w:hAnsi="Arial Narrow" w:cs="Calibri"/>
          <w:sz w:val="22"/>
          <w:szCs w:val="22"/>
        </w:rPr>
        <w:t>隔海相望，成为悉尼的象征。</w:t>
      </w:r>
    </w:p>
    <w:p>
      <w:pPr>
        <w:spacing w:line="360" w:lineRule="auto"/>
        <w:ind w:left="284"/>
        <w:rPr>
          <w:rFonts w:ascii="Arial Narrow" w:hAnsi="Arial Narrow" w:cs="Calibri"/>
        </w:rPr>
      </w:pPr>
    </w:p>
    <w:p>
      <w:pPr>
        <w:autoSpaceDE w:val="0"/>
        <w:autoSpaceDN w:val="0"/>
        <w:adjustRightInd w:val="0"/>
        <w:spacing w:line="360" w:lineRule="auto"/>
        <w:jc w:val="left"/>
        <w:rPr>
          <w:rFonts w:ascii="Arial Narrow" w:hAnsi="Arial Narrow" w:cs="Calibri"/>
          <w:szCs w:val="21"/>
        </w:rPr>
      </w:pPr>
      <w:r>
        <w:rPr>
          <w:rFonts w:ascii="Arial Narrow" w:hAnsi="Arial Narrow" w:cs="Calibri"/>
          <w:szCs w:val="21"/>
        </w:rPr>
        <w:t>【</w:t>
      </w:r>
      <w:r>
        <w:rPr>
          <w:rFonts w:hint="eastAsia" w:ascii="Arial Narrow" w:hAnsi="Arial Narrow" w:cs="Calibri"/>
          <w:b/>
          <w:bCs/>
          <w:szCs w:val="21"/>
        </w:rPr>
        <w:t>参考课程安排</w:t>
      </w:r>
      <w:r>
        <w:rPr>
          <w:rFonts w:ascii="Arial Narrow" w:hAnsi="Arial Narrow" w:cs="Calibri"/>
          <w:szCs w:val="21"/>
        </w:rPr>
        <w:t>】</w:t>
      </w:r>
    </w:p>
    <w:tbl>
      <w:tblPr>
        <w:tblStyle w:val="5"/>
        <w:tblW w:w="100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992"/>
        <w:gridCol w:w="5386"/>
        <w:gridCol w:w="993"/>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18"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ascii="Arial Narrow" w:hAnsi="Arial Narrow" w:cs="Times New Roman"/>
                <w:b/>
                <w:bCs/>
                <w:color w:val="FFFFFF" w:themeColor="background1"/>
                <w:lang w:val="en-US"/>
                <w14:ligatures w14:val="none"/>
              </w:rPr>
              <w:t>日期</w:t>
            </w:r>
          </w:p>
        </w:tc>
        <w:tc>
          <w:tcPr>
            <w:tcW w:w="6378" w:type="dxa"/>
            <w:gridSpan w:val="2"/>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ascii="Arial Narrow" w:hAnsi="Arial Narrow" w:cs="Times New Roman"/>
                <w:b/>
                <w:bCs/>
                <w:color w:val="FFFFFF" w:themeColor="background1"/>
                <w:lang w:val="en-US"/>
                <w14:ligatures w14:val="none"/>
              </w:rPr>
              <w:t>行程安排</w:t>
            </w:r>
          </w:p>
        </w:tc>
        <w:tc>
          <w:tcPr>
            <w:tcW w:w="993"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ascii="Arial Narrow" w:hAnsi="Arial Narrow" w:cs="Times New Roman"/>
                <w:b/>
                <w:bCs/>
                <w:color w:val="FFFFFF" w:themeColor="background1"/>
                <w:lang w:val="en-US"/>
                <w14:ligatures w14:val="none"/>
              </w:rPr>
              <w:t>交通</w:t>
            </w:r>
          </w:p>
        </w:tc>
        <w:tc>
          <w:tcPr>
            <w:tcW w:w="1289"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ascii="Arial Narrow" w:hAnsi="Arial Narrow" w:cs="Times New Roman"/>
                <w:b/>
                <w:bCs/>
                <w:color w:val="FFFFFF" w:themeColor="background1"/>
                <w:lang w:val="en-US"/>
                <w14:ligatures w14:val="none"/>
              </w:rPr>
              <w:t>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2月15日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全天</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国内乘坐国际航班出发</w:t>
            </w:r>
          </w:p>
        </w:tc>
        <w:tc>
          <w:tcPr>
            <w:tcW w:w="993" w:type="dxa"/>
            <w:shd w:val="clear" w:color="auto" w:fill="auto"/>
            <w:vAlign w:val="center"/>
          </w:tcPr>
          <w:p>
            <w:pPr>
              <w:widowControl w:val="0"/>
              <w:jc w:val="center"/>
              <w:rPr>
                <w:rFonts w:ascii="Arial Narrow" w:hAnsi="Arial Narrow" w:cs="Songti SC"/>
                <w:color w:val="000000" w:themeColor="text1"/>
                <w:kern w:val="0"/>
                <w:lang w:val="en-US"/>
              </w:rPr>
            </w:pPr>
            <w:r>
              <w:rPr>
                <w:rFonts w:ascii="Arial Narrow" w:hAnsi="Arial Narrow" w:cs="Times New Roman"/>
                <w:color w:val="000000" w:themeColor="text1"/>
                <w:lang w:val="en-US"/>
              </w:rPr>
              <w:t>飞机</w:t>
            </w:r>
          </w:p>
        </w:tc>
        <w:tc>
          <w:tcPr>
            <w:tcW w:w="1289"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Songti SC"/>
                <w:color w:val="6E6E73"/>
                <w:kern w:val="0"/>
                <w:lang w:val="en-US"/>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2月16日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全天</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航班到达悉尼，并入住悉尼酒店</w:t>
            </w:r>
          </w:p>
        </w:tc>
        <w:tc>
          <w:tcPr>
            <w:tcW w:w="993"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巴士</w:t>
            </w:r>
          </w:p>
        </w:tc>
        <w:tc>
          <w:tcPr>
            <w:tcW w:w="1289"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2月17日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上午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参观新南威尔士大学</w:t>
            </w:r>
          </w:p>
        </w:tc>
        <w:tc>
          <w:tcPr>
            <w:tcW w:w="993"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巴士</w:t>
            </w:r>
          </w:p>
        </w:tc>
        <w:tc>
          <w:tcPr>
            <w:tcW w:w="1289"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continue"/>
            <w:shd w:val="clear" w:color="auto" w:fill="auto"/>
            <w:vAlign w:val="center"/>
          </w:tcPr>
          <w:p>
            <w:pPr>
              <w:widowControl w:val="0"/>
              <w:jc w:val="center"/>
              <w:rPr>
                <w:rFonts w:ascii="Arial Narrow" w:hAnsi="Arial Narrow" w:cs="Times New Roman"/>
                <w:lang w:val="en-US"/>
                <w14:ligatures w14:val="none"/>
              </w:rPr>
            </w:pP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下午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参观：</w:t>
            </w:r>
          </w:p>
          <w:p>
            <w:pPr>
              <w:widowControl w:val="0"/>
              <w:jc w:val="left"/>
              <w:rPr>
                <w:rFonts w:ascii="Arial Narrow" w:hAnsi="Arial Narrow" w:cs="Times New Roman"/>
                <w:lang w:val="en-US"/>
                <w14:ligatures w14:val="none"/>
              </w:rPr>
            </w:pPr>
            <w:r>
              <w:rPr>
                <w:rFonts w:ascii="Cambria Math" w:hAnsi="Cambria Math" w:cs="Cambria Math"/>
                <w:b/>
                <w:bCs/>
                <w:lang w:val="en-US"/>
                <w14:ligatures w14:val="none"/>
              </w:rPr>
              <w:t>①</w:t>
            </w:r>
            <w:r>
              <w:rPr>
                <w:rFonts w:ascii="Arial Narrow" w:hAnsi="Arial Narrow" w:cs="Times New Roman"/>
                <w:b/>
                <w:bCs/>
                <w:lang w:val="en-US"/>
                <w14:ligatures w14:val="none"/>
              </w:rPr>
              <w:t>玫瑰湾：</w:t>
            </w:r>
            <w:r>
              <w:rPr>
                <w:rFonts w:ascii="Arial Narrow" w:hAnsi="Arial Narrow" w:cs="Calibri"/>
                <w:lang w:val="en-US"/>
              </w:rPr>
              <w:t>也称情人湾，海湾周围都是豪宅，停泊着许多游艇和帆船，是悉尼最有名望的富人区。玫瑰湾是悉尼举行各种各样展览、文艺表演和庆祝活动最集中的地点。</w:t>
            </w:r>
          </w:p>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华生湾悬崖顶观海区。</w:t>
            </w:r>
          </w:p>
          <w:p>
            <w:pPr>
              <w:widowControl w:val="0"/>
              <w:jc w:val="left"/>
              <w:rPr>
                <w:rFonts w:ascii="Arial Narrow" w:hAnsi="Arial Narrow" w:cs="Calibri"/>
                <w:lang w:val="en-US"/>
              </w:rPr>
            </w:pPr>
            <w:r>
              <w:rPr>
                <w:rFonts w:ascii="Cambria Math" w:hAnsi="Cambria Math" w:cs="Cambria Math"/>
                <w:b/>
                <w:bCs/>
                <w:lang w:val="en-US"/>
                <w14:ligatures w14:val="none"/>
              </w:rPr>
              <w:t>②</w:t>
            </w:r>
            <w:r>
              <w:rPr>
                <w:rFonts w:ascii="Arial Narrow" w:hAnsi="Arial Narrow" w:cs="Calibri"/>
                <w:b/>
                <w:bCs/>
                <w:lang w:val="en-US"/>
              </w:rPr>
              <w:t>华生湾悬崖顶观海区：</w:t>
            </w:r>
            <w:r>
              <w:rPr>
                <w:rFonts w:ascii="Arial Narrow" w:hAnsi="Arial Narrow" w:cs="Calibri"/>
                <w:lang w:val="en-US"/>
              </w:rPr>
              <w:t>悉尼唯一的入海口，站在悬崖顶就可以看到广阔的南太平洋。它的西面是悉尼CBD，巍峨的轮廓线十分壮观。它的东面是South Head - 悉尼港通往太平洋的咽喉。</w:t>
            </w:r>
          </w:p>
          <w:p>
            <w:pPr>
              <w:widowControl w:val="0"/>
              <w:jc w:val="left"/>
              <w:rPr>
                <w:rFonts w:ascii="Arial Narrow" w:hAnsi="Arial Narrow" w:cs="Times New Roman"/>
                <w:lang w:val="en-US"/>
                <w14:ligatures w14:val="none"/>
              </w:rPr>
            </w:pPr>
            <w:r>
              <w:rPr>
                <w:rFonts w:ascii="Cambria Math" w:hAnsi="Cambria Math" w:cs="Cambria Math"/>
                <w:b/>
                <w:bCs/>
                <w:lang w:val="en-US"/>
              </w:rPr>
              <w:t>③</w:t>
            </w:r>
            <w:r>
              <w:rPr>
                <w:rFonts w:ascii="Arial Narrow" w:hAnsi="Arial Narrow" w:cs="Times New Roman"/>
                <w:b/>
                <w:bCs/>
                <w:lang w:val="en-US"/>
                <w14:ligatures w14:val="none"/>
              </w:rPr>
              <w:t>邦迪海滩：</w:t>
            </w:r>
            <w:r>
              <w:rPr>
                <w:rFonts w:ascii="Arial Narrow" w:hAnsi="Arial Narrow" w:cs="Calibri"/>
                <w:lang w:val="en-US"/>
              </w:rPr>
              <w:t>这里是日光浴和冲浪的绝佳地点，可以尽情感受洁白、柔软、细腻的沙滩</w:t>
            </w:r>
            <w:r>
              <w:rPr>
                <w:rFonts w:ascii="Arial Narrow" w:hAnsi="Arial Narrow" w:cs="Times New Roman"/>
                <w:lang w:val="en-US"/>
              </w:rPr>
              <w:t>。</w:t>
            </w:r>
          </w:p>
        </w:tc>
        <w:tc>
          <w:tcPr>
            <w:tcW w:w="993" w:type="dxa"/>
            <w:vMerge w:val="continue"/>
            <w:shd w:val="clear" w:color="auto" w:fill="auto"/>
            <w:vAlign w:val="center"/>
          </w:tcPr>
          <w:p>
            <w:pPr>
              <w:widowControl w:val="0"/>
              <w:jc w:val="center"/>
              <w:rPr>
                <w:rFonts w:ascii="Arial Narrow" w:hAnsi="Arial Narrow" w:cs="Times New Roman"/>
                <w:lang w:val="en-US"/>
                <w14:ligatures w14:val="none"/>
              </w:rPr>
            </w:pPr>
          </w:p>
        </w:tc>
        <w:tc>
          <w:tcPr>
            <w:tcW w:w="1289" w:type="dxa"/>
            <w:vMerge w:val="continue"/>
            <w:shd w:val="clear" w:color="auto" w:fill="auto"/>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2月18日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全天</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参观：</w:t>
            </w:r>
          </w:p>
          <w:p>
            <w:pPr>
              <w:widowControl w:val="0"/>
              <w:jc w:val="left"/>
              <w:rPr>
                <w:rFonts w:ascii="Arial Narrow" w:hAnsi="Arial Narrow" w:cs="Times New Roman"/>
                <w:b/>
                <w:bCs/>
                <w:lang w:val="en-US"/>
                <w14:ligatures w14:val="none"/>
              </w:rPr>
            </w:pPr>
            <w:r>
              <w:rPr>
                <w:rFonts w:ascii="Cambria Math" w:hAnsi="Cambria Math" w:cs="Cambria Math"/>
                <w:b/>
                <w:bCs/>
                <w:lang w:val="en-US"/>
                <w14:ligatures w14:val="none"/>
              </w:rPr>
              <w:t>①</w:t>
            </w:r>
            <w:r>
              <w:rPr>
                <w:rFonts w:ascii="Arial Narrow" w:hAnsi="Arial Narrow" w:cs="Times New Roman"/>
                <w:b/>
                <w:bCs/>
                <w:lang w:val="en-US"/>
                <w14:ligatures w14:val="none"/>
              </w:rPr>
              <w:t>参观悉尼歌剧院；</w:t>
            </w:r>
          </w:p>
          <w:p>
            <w:pPr>
              <w:widowControl w:val="0"/>
              <w:jc w:val="left"/>
              <w:rPr>
                <w:rFonts w:ascii="Arial Narrow" w:hAnsi="Arial Narrow" w:cs="Times New Roman"/>
                <w:b/>
                <w:bCs/>
                <w:lang w:val="en-US"/>
                <w14:ligatures w14:val="none"/>
              </w:rPr>
            </w:pPr>
            <w:r>
              <w:rPr>
                <w:rFonts w:ascii="Cambria Math" w:hAnsi="Cambria Math" w:cs="Cambria Math"/>
                <w:b/>
                <w:bCs/>
                <w:lang w:val="en-US"/>
                <w14:ligatures w14:val="none"/>
              </w:rPr>
              <w:t>②</w:t>
            </w:r>
            <w:r>
              <w:rPr>
                <w:rFonts w:ascii="Arial Narrow" w:hAnsi="Arial Narrow" w:cs="Times New Roman"/>
                <w:b/>
                <w:bCs/>
                <w:lang w:val="en-US"/>
                <w14:ligatures w14:val="none"/>
              </w:rPr>
              <w:t>悉尼海港大桥；</w:t>
            </w:r>
          </w:p>
          <w:p>
            <w:pPr>
              <w:widowControl w:val="0"/>
              <w:jc w:val="left"/>
              <w:rPr>
                <w:rFonts w:ascii="Arial Narrow" w:hAnsi="Arial Narrow" w:cs="Calibri"/>
                <w:lang w:val="en-US"/>
              </w:rPr>
            </w:pPr>
            <w:r>
              <w:rPr>
                <w:rFonts w:ascii="Cambria Math" w:hAnsi="Cambria Math" w:cs="Cambria Math"/>
                <w:b/>
                <w:bCs/>
                <w:lang w:val="en-US"/>
                <w14:ligatures w14:val="none"/>
              </w:rPr>
              <w:t>③</w:t>
            </w:r>
            <w:r>
              <w:rPr>
                <w:rFonts w:ascii="Arial Narrow" w:hAnsi="Arial Narrow" w:cs="Times New Roman"/>
                <w:b/>
                <w:bCs/>
                <w:lang w:val="en-US"/>
                <w14:ligatures w14:val="none"/>
              </w:rPr>
              <w:t>麦考利夫人椅子公园：</w:t>
            </w:r>
            <w:r>
              <w:rPr>
                <w:rFonts w:ascii="Arial Narrow" w:hAnsi="Arial Narrow" w:cs="Calibri"/>
                <w:lang w:val="en-US"/>
              </w:rPr>
              <w:t>游览“麦考利夫人椅子公园”，在这里可以拍到以悉尼港剧院、海港大桥、广阔海平面组成的全景照片。</w:t>
            </w:r>
          </w:p>
          <w:p>
            <w:pPr>
              <w:widowControl w:val="0"/>
              <w:jc w:val="left"/>
              <w:rPr>
                <w:rFonts w:ascii="Arial Narrow" w:hAnsi="Arial Narrow" w:cs="Calibri"/>
                <w:lang w:val="en-US"/>
              </w:rPr>
            </w:pPr>
            <w:r>
              <w:rPr>
                <w:rFonts w:ascii="Cambria Math" w:hAnsi="Cambria Math" w:cs="Cambria Math"/>
                <w:b/>
                <w:bCs/>
                <w:lang w:val="en-US"/>
              </w:rPr>
              <w:t>④</w:t>
            </w:r>
            <w:r>
              <w:rPr>
                <w:rFonts w:ascii="Arial Narrow" w:hAnsi="Arial Narrow" w:cs="Times New Roman"/>
                <w:b/>
                <w:bCs/>
                <w:lang w:val="en-US"/>
                <w14:ligatures w14:val="none"/>
              </w:rPr>
              <w:t>悉尼鱼市场：</w:t>
            </w:r>
            <w:r>
              <w:rPr>
                <w:rFonts w:ascii="Arial Narrow" w:hAnsi="Arial Narrow" w:cs="Calibri"/>
                <w:lang w:val="en-US"/>
              </w:rPr>
              <w:t>体验澳洲最大集批发、零售与餐饮与一体的海鲜市场，深海龙虾、皇帝蟹、鲜活生蚝、青边鲍鱼这里都应有尽，多种独特的烹调手法惹人垂涎。</w:t>
            </w:r>
          </w:p>
          <w:p>
            <w:pPr>
              <w:widowControl w:val="0"/>
              <w:jc w:val="left"/>
              <w:rPr>
                <w:rFonts w:ascii="Arial Narrow" w:hAnsi="Arial Narrow" w:cs="Calibri"/>
                <w:lang w:val="en-US"/>
              </w:rPr>
            </w:pPr>
            <w:r>
              <w:rPr>
                <w:rFonts w:ascii="Cambria Math" w:hAnsi="Cambria Math" w:cs="Cambria Math"/>
                <w:b/>
                <w:bCs/>
                <w:lang w:val="en-US"/>
              </w:rPr>
              <w:t>⑤</w:t>
            </w:r>
            <w:r>
              <w:rPr>
                <w:rFonts w:ascii="Arial Narrow" w:hAnsi="Arial Narrow" w:cs="Calibri"/>
                <w:b/>
                <w:bCs/>
                <w:lang w:val="en-US"/>
              </w:rPr>
              <w:t>海德公园：</w:t>
            </w:r>
            <w:r>
              <w:rPr>
                <w:rFonts w:ascii="Arial Narrow" w:hAnsi="Arial Narrow" w:cs="Calibri"/>
                <w:lang w:val="en-US"/>
              </w:rPr>
              <w:t>伦敦式样的典范，现在则是市中心人们休闲的绝好去处。</w:t>
            </w:r>
          </w:p>
          <w:p>
            <w:pPr>
              <w:widowControl w:val="0"/>
              <w:jc w:val="left"/>
              <w:rPr>
                <w:rFonts w:ascii="Arial Narrow" w:hAnsi="Arial Narrow" w:cs="Times New Roman"/>
                <w:b/>
                <w:bCs/>
                <w:lang w:val="en-US"/>
                <w14:ligatures w14:val="none"/>
              </w:rPr>
            </w:pPr>
            <w:r>
              <w:rPr>
                <w:rFonts w:ascii="Cambria Math" w:hAnsi="Cambria Math" w:cs="Cambria Math"/>
                <w:b/>
                <w:bCs/>
                <w:lang w:val="en-US"/>
                <w14:ligatures w14:val="none"/>
              </w:rPr>
              <w:t>⑥</w:t>
            </w:r>
            <w:r>
              <w:rPr>
                <w:rFonts w:ascii="Arial Narrow" w:hAnsi="Arial Narrow" w:cs="Times New Roman"/>
                <w:b/>
                <w:bCs/>
                <w:lang w:val="en-US"/>
                <w14:ligatures w14:val="none"/>
              </w:rPr>
              <w:t>圣母玛利亚大教堂：</w:t>
            </w:r>
            <w:r>
              <w:rPr>
                <w:rFonts w:ascii="Arial Narrow" w:hAnsi="Arial Narrow" w:cs="Calibri"/>
                <w:lang w:val="en-US"/>
              </w:rPr>
              <w:t>是澳洲规模最大、最古老的宗教建筑，也是澳洲天主教的最高精神殿堂</w:t>
            </w:r>
            <w:r>
              <w:rPr>
                <w:rFonts w:ascii="Arial Narrow" w:hAnsi="Arial Narrow" w:cs="Times New Roman"/>
                <w:lang w:val="en-US"/>
              </w:rPr>
              <w:t>。</w:t>
            </w:r>
          </w:p>
        </w:tc>
        <w:tc>
          <w:tcPr>
            <w:tcW w:w="993"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巴士</w:t>
            </w:r>
          </w:p>
        </w:tc>
        <w:tc>
          <w:tcPr>
            <w:tcW w:w="1289"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2月19日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上午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rPr>
              <w:t>新生培训</w:t>
            </w:r>
          </w:p>
        </w:tc>
        <w:tc>
          <w:tcPr>
            <w:tcW w:w="993"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步行/</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公交</w:t>
            </w:r>
          </w:p>
        </w:tc>
        <w:tc>
          <w:tcPr>
            <w:tcW w:w="1289"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continue"/>
            <w:shd w:val="clear" w:color="auto" w:fill="auto"/>
            <w:vAlign w:val="center"/>
          </w:tcPr>
          <w:p>
            <w:pPr>
              <w:widowControl w:val="0"/>
              <w:jc w:val="center"/>
              <w:rPr>
                <w:rFonts w:ascii="Arial Narrow" w:hAnsi="Arial Narrow" w:cs="Times New Roman"/>
                <w:lang w:val="en-US"/>
                <w14:ligatures w14:val="none"/>
              </w:rPr>
            </w:pP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下午</w:t>
            </w:r>
          </w:p>
        </w:tc>
        <w:tc>
          <w:tcPr>
            <w:tcW w:w="5386" w:type="dxa"/>
            <w:shd w:val="clear" w:color="auto" w:fill="auto"/>
            <w:vAlign w:val="center"/>
          </w:tcPr>
          <w:p>
            <w:pPr>
              <w:widowControl/>
              <w:autoSpaceDE w:val="0"/>
              <w:autoSpaceDN w:val="0"/>
              <w:adjustRightInd w:val="0"/>
              <w:rPr>
                <w:rFonts w:ascii="Arial Narrow" w:hAnsi="Arial Narrow" w:cs="TwCenMT-Regular"/>
                <w:color w:val="0A0A0A"/>
                <w:kern w:val="0"/>
                <w:lang w:val="en-GB"/>
              </w:rPr>
            </w:pPr>
            <w:r>
              <w:rPr>
                <w:rFonts w:ascii="Arial Narrow" w:hAnsi="Arial Narrow" w:cs="TwCenMT-Regular"/>
                <w:color w:val="0A0A0A"/>
                <w:kern w:val="0"/>
                <w:lang w:val="en-GB"/>
              </w:rPr>
              <w:t>自由活动</w:t>
            </w:r>
          </w:p>
        </w:tc>
        <w:tc>
          <w:tcPr>
            <w:tcW w:w="993" w:type="dxa"/>
            <w:vMerge w:val="continue"/>
            <w:shd w:val="clear" w:color="auto" w:fill="auto"/>
            <w:vAlign w:val="center"/>
          </w:tcPr>
          <w:p>
            <w:pPr>
              <w:widowControl w:val="0"/>
              <w:jc w:val="center"/>
              <w:rPr>
                <w:rFonts w:ascii="Arial Narrow" w:hAnsi="Arial Narrow" w:cs="Times New Roman"/>
                <w:lang w:val="en-US"/>
                <w14:ligatures w14:val="none"/>
              </w:rPr>
            </w:pPr>
          </w:p>
        </w:tc>
        <w:tc>
          <w:tcPr>
            <w:tcW w:w="1289" w:type="dxa"/>
            <w:vMerge w:val="continue"/>
            <w:shd w:val="clear" w:color="auto" w:fill="auto"/>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2月20日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上午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专业课程</w:t>
            </w:r>
          </w:p>
        </w:tc>
        <w:tc>
          <w:tcPr>
            <w:tcW w:w="993"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步行/</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公交</w:t>
            </w:r>
          </w:p>
        </w:tc>
        <w:tc>
          <w:tcPr>
            <w:tcW w:w="1289"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continue"/>
            <w:shd w:val="clear" w:color="auto" w:fill="auto"/>
            <w:vAlign w:val="center"/>
          </w:tcPr>
          <w:p>
            <w:pPr>
              <w:widowControl w:val="0"/>
              <w:jc w:val="center"/>
              <w:rPr>
                <w:rFonts w:ascii="Arial Narrow" w:hAnsi="Arial Narrow" w:cs="Times New Roman"/>
                <w:lang w:val="en-US"/>
                <w14:ligatures w14:val="none"/>
              </w:rPr>
            </w:pP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下午</w:t>
            </w:r>
          </w:p>
        </w:tc>
        <w:tc>
          <w:tcPr>
            <w:tcW w:w="5386" w:type="dxa"/>
            <w:shd w:val="clear" w:color="auto" w:fill="auto"/>
            <w:vAlign w:val="center"/>
          </w:tcPr>
          <w:p>
            <w:pPr>
              <w:widowControl/>
              <w:autoSpaceDE w:val="0"/>
              <w:autoSpaceDN w:val="0"/>
              <w:adjustRightInd w:val="0"/>
              <w:rPr>
                <w:rFonts w:ascii="Arial Narrow" w:hAnsi="Arial Narrow" w:cs="TwCenMT-Regular"/>
                <w:color w:val="0A0A0A"/>
                <w:kern w:val="0"/>
                <w:lang w:val="en-GB"/>
              </w:rPr>
            </w:pPr>
            <w:r>
              <w:rPr>
                <w:rFonts w:ascii="Arial Narrow" w:hAnsi="Arial Narrow" w:cs="Times New Roman"/>
                <w:color w:val="0A0A0A"/>
                <w:lang w:val="en-US"/>
              </w:rPr>
              <w:t>自由活动</w:t>
            </w:r>
          </w:p>
        </w:tc>
        <w:tc>
          <w:tcPr>
            <w:tcW w:w="993" w:type="dxa"/>
            <w:vMerge w:val="continue"/>
            <w:shd w:val="clear" w:color="auto" w:fill="auto"/>
            <w:vAlign w:val="center"/>
          </w:tcPr>
          <w:p>
            <w:pPr>
              <w:widowControl w:val="0"/>
              <w:jc w:val="center"/>
              <w:rPr>
                <w:rFonts w:ascii="Arial Narrow" w:hAnsi="Arial Narrow" w:cs="Times New Roman"/>
                <w:lang w:val="en-US"/>
                <w14:ligatures w14:val="none"/>
              </w:rPr>
            </w:pPr>
          </w:p>
        </w:tc>
        <w:tc>
          <w:tcPr>
            <w:tcW w:w="1289" w:type="dxa"/>
            <w:vMerge w:val="continue"/>
            <w:shd w:val="clear" w:color="auto" w:fill="auto"/>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2月21日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上午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专业课程</w:t>
            </w:r>
          </w:p>
        </w:tc>
        <w:tc>
          <w:tcPr>
            <w:tcW w:w="993"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步行/</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公交</w:t>
            </w:r>
          </w:p>
        </w:tc>
        <w:tc>
          <w:tcPr>
            <w:tcW w:w="1289"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continue"/>
            <w:shd w:val="clear" w:color="auto" w:fill="auto"/>
            <w:vAlign w:val="center"/>
          </w:tcPr>
          <w:p>
            <w:pPr>
              <w:widowControl w:val="0"/>
              <w:jc w:val="center"/>
              <w:rPr>
                <w:rFonts w:ascii="Arial Narrow" w:hAnsi="Arial Narrow" w:cs="Times New Roman"/>
                <w:lang w:val="en-US"/>
                <w14:ligatures w14:val="none"/>
              </w:rPr>
            </w:pP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下午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rPr>
              <w:t>自由活动</w:t>
            </w:r>
          </w:p>
        </w:tc>
        <w:tc>
          <w:tcPr>
            <w:tcW w:w="993" w:type="dxa"/>
            <w:vMerge w:val="continue"/>
            <w:shd w:val="clear" w:color="auto" w:fill="auto"/>
            <w:vAlign w:val="center"/>
          </w:tcPr>
          <w:p>
            <w:pPr>
              <w:widowControl w:val="0"/>
              <w:jc w:val="center"/>
              <w:rPr>
                <w:rFonts w:ascii="Arial Narrow" w:hAnsi="Arial Narrow" w:cs="Times New Roman"/>
                <w:lang w:val="en-US"/>
                <w14:ligatures w14:val="none"/>
              </w:rPr>
            </w:pPr>
          </w:p>
        </w:tc>
        <w:tc>
          <w:tcPr>
            <w:tcW w:w="1289" w:type="dxa"/>
            <w:vMerge w:val="continue"/>
            <w:shd w:val="clear" w:color="auto" w:fill="auto"/>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2月22日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上午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专业课程</w:t>
            </w:r>
          </w:p>
        </w:tc>
        <w:tc>
          <w:tcPr>
            <w:tcW w:w="993"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步行/</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公交</w:t>
            </w:r>
          </w:p>
        </w:tc>
        <w:tc>
          <w:tcPr>
            <w:tcW w:w="1289"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continue"/>
            <w:shd w:val="clear" w:color="auto" w:fill="auto"/>
            <w:vAlign w:val="center"/>
          </w:tcPr>
          <w:p>
            <w:pPr>
              <w:widowControl w:val="0"/>
              <w:jc w:val="center"/>
              <w:rPr>
                <w:rFonts w:ascii="Arial Narrow" w:hAnsi="Arial Narrow" w:cs="Times New Roman"/>
                <w:lang w:val="en-US"/>
                <w14:ligatures w14:val="none"/>
              </w:rPr>
            </w:pP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下午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rPr>
              <w:t>自由活动</w:t>
            </w:r>
          </w:p>
        </w:tc>
        <w:tc>
          <w:tcPr>
            <w:tcW w:w="993" w:type="dxa"/>
            <w:vMerge w:val="continue"/>
            <w:shd w:val="clear" w:color="auto" w:fill="auto"/>
            <w:vAlign w:val="center"/>
          </w:tcPr>
          <w:p>
            <w:pPr>
              <w:widowControl w:val="0"/>
              <w:jc w:val="center"/>
              <w:rPr>
                <w:rFonts w:ascii="Arial Narrow" w:hAnsi="Arial Narrow" w:cs="Times New Roman"/>
                <w:lang w:val="en-US"/>
                <w14:ligatures w14:val="none"/>
              </w:rPr>
            </w:pPr>
          </w:p>
        </w:tc>
        <w:tc>
          <w:tcPr>
            <w:tcW w:w="1289" w:type="dxa"/>
            <w:vMerge w:val="continue"/>
            <w:shd w:val="clear" w:color="auto" w:fill="auto"/>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2月23日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上午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专业课程</w:t>
            </w:r>
          </w:p>
        </w:tc>
        <w:tc>
          <w:tcPr>
            <w:tcW w:w="993"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步行/</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公交</w:t>
            </w:r>
          </w:p>
        </w:tc>
        <w:tc>
          <w:tcPr>
            <w:tcW w:w="1289"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continue"/>
            <w:shd w:val="clear" w:color="auto" w:fill="auto"/>
            <w:vAlign w:val="center"/>
          </w:tcPr>
          <w:p>
            <w:pPr>
              <w:widowControl w:val="0"/>
              <w:jc w:val="center"/>
              <w:rPr>
                <w:rFonts w:ascii="Arial Narrow" w:hAnsi="Arial Narrow" w:cs="Times New Roman"/>
                <w:lang w:val="en-US"/>
                <w14:ligatures w14:val="none"/>
              </w:rPr>
            </w:pP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下午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rPr>
              <w:t>结业典礼</w:t>
            </w:r>
          </w:p>
        </w:tc>
        <w:tc>
          <w:tcPr>
            <w:tcW w:w="993" w:type="dxa"/>
            <w:vMerge w:val="continue"/>
            <w:shd w:val="clear" w:color="auto" w:fill="auto"/>
            <w:vAlign w:val="center"/>
          </w:tcPr>
          <w:p>
            <w:pPr>
              <w:widowControl w:val="0"/>
              <w:jc w:val="center"/>
              <w:rPr>
                <w:rFonts w:ascii="Arial Narrow" w:hAnsi="Arial Narrow" w:cs="Times New Roman"/>
                <w:lang w:val="en-US"/>
                <w14:ligatures w14:val="none"/>
              </w:rPr>
            </w:pPr>
          </w:p>
        </w:tc>
        <w:tc>
          <w:tcPr>
            <w:tcW w:w="1289" w:type="dxa"/>
            <w:vMerge w:val="continue"/>
            <w:shd w:val="clear" w:color="auto" w:fill="auto"/>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2月24日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全天</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乘坐国际航班返回中国</w:t>
            </w:r>
          </w:p>
        </w:tc>
        <w:tc>
          <w:tcPr>
            <w:tcW w:w="993"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飞机</w:t>
            </w:r>
          </w:p>
        </w:tc>
        <w:tc>
          <w:tcPr>
            <w:tcW w:w="1289"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w:t>
            </w:r>
          </w:p>
        </w:tc>
      </w:tr>
    </w:tbl>
    <w:p>
      <w:pPr>
        <w:autoSpaceDE w:val="0"/>
        <w:autoSpaceDN w:val="0"/>
        <w:adjustRightInd w:val="0"/>
        <w:spacing w:line="360" w:lineRule="auto"/>
        <w:jc w:val="left"/>
        <w:rPr>
          <w:rFonts w:ascii="Arial Narrow" w:hAnsi="Arial Narrow" w:cs="Calibri"/>
          <w:szCs w:val="21"/>
        </w:rPr>
      </w:pPr>
    </w:p>
    <w:p>
      <w:pPr>
        <w:autoSpaceDE w:val="0"/>
        <w:autoSpaceDN w:val="0"/>
        <w:adjustRightInd w:val="0"/>
        <w:spacing w:line="360" w:lineRule="auto"/>
        <w:jc w:val="left"/>
        <w:rPr>
          <w:rFonts w:ascii="Arial Narrow" w:hAnsi="Arial Narrow" w:cs="Calibri"/>
          <w:szCs w:val="21"/>
          <w:lang w:val="en-US"/>
        </w:rPr>
      </w:pPr>
      <w:r>
        <w:rPr>
          <w:rFonts w:ascii="Arial Narrow" w:hAnsi="Arial Narrow" w:cs="Calibri"/>
          <w:szCs w:val="21"/>
        </w:rPr>
        <w:t>【</w:t>
      </w:r>
      <w:r>
        <w:rPr>
          <w:rFonts w:hint="eastAsia" w:ascii="Arial Narrow" w:hAnsi="Arial Narrow" w:cs="Calibri"/>
          <w:b/>
          <w:bCs/>
          <w:szCs w:val="21"/>
        </w:rPr>
        <w:t>住宿</w:t>
      </w:r>
      <w:r>
        <w:rPr>
          <w:rFonts w:ascii="Arial Narrow" w:hAnsi="Arial Narrow" w:cs="Calibri"/>
          <w:b/>
          <w:bCs/>
          <w:szCs w:val="21"/>
        </w:rPr>
        <w:t>安排</w:t>
      </w:r>
      <w:r>
        <w:rPr>
          <w:rFonts w:ascii="Arial Narrow" w:hAnsi="Arial Narrow" w:cs="Calibri"/>
          <w:szCs w:val="21"/>
        </w:rPr>
        <w:t>】</w:t>
      </w:r>
      <w:r>
        <w:rPr>
          <w:rFonts w:hint="eastAsia" w:ascii="Arial Narrow" w:hAnsi="Arial Narrow" w:cs="Calibri"/>
          <w:szCs w:val="21"/>
          <w:lang w:val="en-US"/>
        </w:rPr>
        <w:t>酒店标准双人间</w:t>
      </w:r>
    </w:p>
    <w:p>
      <w:pPr>
        <w:autoSpaceDE w:val="0"/>
        <w:autoSpaceDN w:val="0"/>
        <w:adjustRightInd w:val="0"/>
        <w:spacing w:line="360" w:lineRule="auto"/>
        <w:jc w:val="left"/>
        <w:rPr>
          <w:rFonts w:ascii="Arial Narrow" w:hAnsi="Arial Narrow" w:cs="Calibri"/>
          <w:szCs w:val="21"/>
        </w:rPr>
      </w:pPr>
      <w:r>
        <w:rPr>
          <w:rFonts w:ascii="Arial Narrow" w:hAnsi="Arial Narrow" w:cs="Calibri"/>
          <w:szCs w:val="21"/>
        </w:rPr>
        <w:t>【</w:t>
      </w:r>
      <w:r>
        <w:rPr>
          <w:rFonts w:hint="eastAsia" w:ascii="Arial Narrow" w:hAnsi="Arial Narrow" w:cs="Calibri"/>
          <w:b/>
          <w:bCs/>
          <w:szCs w:val="21"/>
        </w:rPr>
        <w:t>签证</w:t>
      </w:r>
      <w:r>
        <w:rPr>
          <w:rFonts w:ascii="Arial Narrow" w:hAnsi="Arial Narrow" w:cs="Calibri"/>
          <w:b/>
          <w:bCs/>
          <w:szCs w:val="21"/>
        </w:rPr>
        <w:t>类型</w:t>
      </w:r>
      <w:r>
        <w:rPr>
          <w:rFonts w:ascii="Arial Narrow" w:hAnsi="Arial Narrow" w:cs="Calibri"/>
          <w:szCs w:val="21"/>
        </w:rPr>
        <w:t>】</w:t>
      </w:r>
      <w:r>
        <w:rPr>
          <w:rFonts w:hint="eastAsia" w:ascii="Arial Narrow" w:hAnsi="Arial Narrow" w:cs="Calibri"/>
          <w:szCs w:val="21"/>
        </w:rPr>
        <w:t>旅游签证</w:t>
      </w:r>
    </w:p>
    <w:p>
      <w:pPr>
        <w:spacing w:line="360" w:lineRule="auto"/>
        <w:jc w:val="left"/>
        <w:rPr>
          <w:rFonts w:ascii="Arial Narrow" w:hAnsi="Arial Narrow" w:cs="Calibri"/>
          <w:szCs w:val="21"/>
        </w:rPr>
      </w:pPr>
      <w:r>
        <w:rPr>
          <w:rFonts w:ascii="Arial Narrow" w:hAnsi="Arial Narrow" w:cs="Calibri"/>
          <w:szCs w:val="21"/>
        </w:rPr>
        <w:t>【</w:t>
      </w:r>
      <w:r>
        <w:rPr>
          <w:rFonts w:ascii="Arial Narrow" w:hAnsi="Arial Narrow" w:cs="Calibri"/>
          <w:b/>
          <w:bCs/>
          <w:szCs w:val="21"/>
        </w:rPr>
        <w:t>项目费用</w:t>
      </w:r>
      <w:r>
        <w:rPr>
          <w:rFonts w:ascii="Arial Narrow" w:hAnsi="Arial Narrow" w:cs="Calibri"/>
          <w:szCs w:val="21"/>
        </w:rPr>
        <w:t>】</w:t>
      </w:r>
      <w:r>
        <w:rPr>
          <w:rFonts w:hint="eastAsia" w:ascii="Arial Narrow" w:hAnsi="Arial Narrow" w:cs="Calibri"/>
          <w:szCs w:val="21"/>
        </w:rPr>
        <w:t>1</w:t>
      </w:r>
      <w:r>
        <w:rPr>
          <w:rFonts w:ascii="Arial Narrow" w:hAnsi="Arial Narrow" w:cs="Calibri"/>
          <w:szCs w:val="21"/>
        </w:rPr>
        <w:t>8</w:t>
      </w:r>
      <w:r>
        <w:rPr>
          <w:rFonts w:hint="eastAsia" w:ascii="Arial Narrow" w:hAnsi="Arial Narrow" w:cs="Calibri"/>
          <w:szCs w:val="21"/>
        </w:rPr>
        <w:t>,600元，费用涵盖：项目申请费、学费、住宿费、校内资源使用费、项目管理费（项目管理费</w:t>
      </w:r>
      <w:r>
        <w:rPr>
          <w:rFonts w:ascii="Arial Narrow" w:hAnsi="Arial Narrow" w:cs="Calibri"/>
          <w:szCs w:val="21"/>
        </w:rPr>
        <w:t>包括：项目咨询、项目申请、住宿安排、签证指导、行前指导、</w:t>
      </w:r>
      <w:r>
        <w:rPr>
          <w:rFonts w:hint="eastAsia" w:ascii="Arial Narrow" w:hAnsi="Arial Narrow" w:cs="Calibri"/>
          <w:szCs w:val="21"/>
        </w:rPr>
        <w:t>接送机</w:t>
      </w:r>
      <w:r>
        <w:rPr>
          <w:rFonts w:ascii="Arial Narrow" w:hAnsi="Arial Narrow" w:cs="Calibri"/>
          <w:szCs w:val="21"/>
        </w:rPr>
        <w:t>服务等内容</w:t>
      </w:r>
      <w:r>
        <w:rPr>
          <w:rFonts w:hint="eastAsia" w:ascii="Arial Narrow" w:hAnsi="Arial Narrow" w:cs="Calibri"/>
          <w:szCs w:val="21"/>
        </w:rPr>
        <w:t>）。</w:t>
      </w:r>
      <w:r>
        <w:rPr>
          <w:rFonts w:ascii="Arial Narrow" w:hAnsi="Arial Narrow" w:cs="Calibri"/>
          <w:szCs w:val="21"/>
        </w:rPr>
        <w:t>费用不含：往返国际机票、签证费、</w:t>
      </w:r>
      <w:r>
        <w:rPr>
          <w:rFonts w:hint="eastAsia" w:ascii="Arial Narrow" w:hAnsi="Arial Narrow" w:cs="Calibri"/>
          <w:szCs w:val="21"/>
        </w:rPr>
        <w:t>境外保险费、</w:t>
      </w:r>
      <w:r>
        <w:rPr>
          <w:rFonts w:ascii="Arial Narrow" w:hAnsi="Arial Narrow" w:cs="Calibri"/>
          <w:szCs w:val="21"/>
        </w:rPr>
        <w:t>个人生活费。</w:t>
      </w:r>
    </w:p>
    <w:p>
      <w:pPr>
        <w:spacing w:line="160" w:lineRule="exact"/>
        <w:jc w:val="left"/>
        <w:rPr>
          <w:rFonts w:ascii="Arial Narrow" w:hAnsi="Arial Narrow" w:cs="Calibri"/>
          <w:szCs w:val="21"/>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83" o:spid="_x0000_s2083" o:spt="1" style="position:absolute;left:0pt;margin-left:-0.6pt;margin-top:35.55pt;height:19.65pt;width:188.7pt;z-index:251669504;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hint="eastAsia" w:ascii="Times New Roman" w:hAnsi="Times New Roman" w:eastAsia="MiSans Medium" w:cs="Times New Roman"/>
                      <w:color w:val="774B0C"/>
                      <w:spacing w:val="23"/>
                      <w:sz w:val="24"/>
                    </w:rPr>
                    <w:t>Program Achievement</w:t>
                  </w:r>
                </w:p>
              </w:txbxContent>
            </v:textbox>
          </v:rect>
        </w:pict>
      </w:r>
      <w:r>
        <w:rPr>
          <w:rFonts w:hint="eastAsia" w:ascii="Arial" w:hAnsi="Arial" w:eastAsia="微软雅黑" w:cs="Arial"/>
          <w:b/>
          <w:bCs/>
          <w:color w:val="2D8FCF"/>
          <w:spacing w:val="6"/>
          <w:sz w:val="40"/>
          <w:szCs w:val="40"/>
        </w:rPr>
        <w:t>项目收获</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lang w:val="en-US"/>
        </w:rPr>
      </w:pPr>
    </w:p>
    <w:p>
      <w:pPr>
        <w:spacing w:line="360" w:lineRule="auto"/>
        <w:jc w:val="left"/>
        <w:rPr>
          <w:rFonts w:ascii="Arial Narrow" w:hAnsi="Arial Narrow" w:cs="Calibri"/>
          <w:szCs w:val="21"/>
        </w:rPr>
      </w:pPr>
      <w:r>
        <w:rPr>
          <w:rFonts w:ascii="Arial Narrow" w:hAnsi="Arial Narrow" w:cs="Calibri"/>
          <w:b/>
          <w:bCs/>
          <w:szCs w:val="21"/>
        </w:rPr>
        <w:t>【项目</w:t>
      </w:r>
      <w:r>
        <w:rPr>
          <w:rFonts w:hint="eastAsia" w:ascii="Arial Narrow" w:hAnsi="Arial Narrow" w:cs="Calibri"/>
          <w:b/>
          <w:bCs/>
          <w:szCs w:val="21"/>
        </w:rPr>
        <w:t>收获</w:t>
      </w:r>
      <w:r>
        <w:rPr>
          <w:rFonts w:ascii="Arial Narrow" w:hAnsi="Arial Narrow" w:cs="Calibri"/>
          <w:b/>
          <w:bCs/>
          <w:szCs w:val="21"/>
        </w:rPr>
        <w:t>】</w:t>
      </w:r>
      <w:r>
        <w:rPr>
          <w:rFonts w:ascii="Arial Narrow" w:hAnsi="Arial Narrow" w:cs="Calibri"/>
          <w:szCs w:val="21"/>
        </w:rPr>
        <w:t>项目结束后将获得</w:t>
      </w:r>
      <w:r>
        <w:rPr>
          <w:rFonts w:hint="eastAsia" w:ascii="Arial Narrow" w:hAnsi="Arial Narrow" w:cs="Calibri"/>
          <w:szCs w:val="21"/>
        </w:rPr>
        <w:t>悉尼</w:t>
      </w:r>
      <w:r>
        <w:rPr>
          <w:rFonts w:ascii="Arial Narrow" w:hAnsi="Arial Narrow" w:cs="Calibri"/>
          <w:szCs w:val="21"/>
        </w:rPr>
        <w:t>大学颁发的官方结业证书和成绩评定单</w:t>
      </w:r>
      <w:r>
        <w:rPr>
          <w:rFonts w:hint="eastAsia" w:ascii="Arial Narrow" w:hAnsi="Arial Narrow" w:cs="Calibri"/>
          <w:szCs w:val="21"/>
        </w:rPr>
        <w:t>。</w:t>
      </w:r>
    </w:p>
    <w:p>
      <w:pPr>
        <w:spacing w:line="360" w:lineRule="auto"/>
        <w:jc w:val="center"/>
      </w:pPr>
      <w:r>
        <w:rPr>
          <w:rFonts w:hint="eastAsia"/>
        </w:rPr>
        <w:drawing>
          <wp:inline distT="0" distB="0" distL="0" distR="0">
            <wp:extent cx="2579370" cy="3710305"/>
            <wp:effectExtent l="0" t="0" r="0" b="0"/>
            <wp:docPr id="31" name="图片 31" descr="D:\Users\hanji\Desktop\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D:\Users\hanji\Desktop\2.png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592043" cy="3728038"/>
                    </a:xfrm>
                    <a:prstGeom prst="rect">
                      <a:avLst/>
                    </a:prstGeom>
                  </pic:spPr>
                </pic:pic>
              </a:graphicData>
            </a:graphic>
          </wp:inline>
        </w:drawing>
      </w:r>
      <w:r>
        <w:rPr>
          <w:rFonts w:hint="eastAsia"/>
        </w:rPr>
        <w:drawing>
          <wp:inline distT="0" distB="0" distL="0" distR="0">
            <wp:extent cx="2474595" cy="3713480"/>
            <wp:effectExtent l="0" t="0" r="0" b="0"/>
            <wp:docPr id="30" name="图片 30" descr="D:\Users\hanji\Desktop\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D:\Users\hanji\Desktop\1.png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90966" cy="3737792"/>
                    </a:xfrm>
                    <a:prstGeom prst="rect">
                      <a:avLst/>
                    </a:prstGeom>
                  </pic:spPr>
                </pic:pic>
              </a:graphicData>
            </a:graphic>
          </wp:inline>
        </w:drawing>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87" o:spid="_x0000_s2087" o:spt="1" style="position:absolute;left:0pt;margin-left:-0.6pt;margin-top:35.55pt;height:19.65pt;width:188.7pt;z-index:25167052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v:textbox>
          </v:rect>
        </w:pict>
      </w:r>
      <w:r>
        <w:rPr>
          <w:rFonts w:hint="eastAsia" w:ascii="Arial" w:hAnsi="Arial" w:eastAsia="微软雅黑" w:cs="Arial"/>
          <w:b/>
          <w:bCs/>
          <w:color w:val="2D8FCF"/>
          <w:spacing w:val="6"/>
          <w:sz w:val="40"/>
          <w:szCs w:val="40"/>
        </w:rPr>
        <w:t>录取要求</w:t>
      </w:r>
    </w:p>
    <w:p>
      <w:pPr>
        <w:jc w:val="left"/>
        <w:rPr>
          <w:rFonts w:ascii="Arial" w:hAnsi="Arial" w:eastAsia="微软雅黑" w:cs="Arial"/>
          <w:b/>
          <w:bCs/>
          <w:color w:val="2D8FCF"/>
          <w:spacing w:val="6"/>
          <w:sz w:val="40"/>
          <w:szCs w:val="40"/>
          <w:lang w:val="en-US"/>
        </w:rPr>
      </w:pPr>
    </w:p>
    <w:p>
      <w:pPr>
        <w:spacing w:line="160" w:lineRule="exact"/>
        <w:jc w:val="left"/>
        <w:rPr>
          <w:rFonts w:ascii="Arial Narrow" w:hAnsi="Arial Narrow" w:cs="Calibri"/>
          <w:kern w:val="0"/>
        </w:rPr>
      </w:pPr>
    </w:p>
    <w:p>
      <w:pPr>
        <w:pStyle w:val="9"/>
        <w:widowControl/>
        <w:spacing w:line="360" w:lineRule="auto"/>
        <w:ind w:left="420" w:firstLine="0" w:firstLineChars="0"/>
        <w:jc w:val="left"/>
        <w:rPr>
          <w:rFonts w:ascii="Arial Narrow" w:hAnsi="Arial Narrow" w:cs="Calibri"/>
          <w:kern w:val="0"/>
          <w:sz w:val="22"/>
          <w:szCs w:val="22"/>
        </w:rPr>
      </w:pPr>
    </w:p>
    <w:p>
      <w:pPr>
        <w:pStyle w:val="9"/>
        <w:widowControl/>
        <w:numPr>
          <w:ilvl w:val="0"/>
          <w:numId w:val="3"/>
        </w:numPr>
        <w:spacing w:line="360" w:lineRule="auto"/>
        <w:ind w:firstLineChars="0"/>
        <w:jc w:val="left"/>
        <w:rPr>
          <w:rFonts w:ascii="Arial Narrow" w:hAnsi="Arial Narrow" w:cs="Calibri"/>
          <w:kern w:val="0"/>
          <w:sz w:val="22"/>
          <w:szCs w:val="22"/>
        </w:rPr>
      </w:pPr>
      <w:r>
        <w:rPr>
          <w:rFonts w:ascii="Arial Narrow" w:hAnsi="Arial Narrow" w:cs="Calibri"/>
          <w:kern w:val="0"/>
          <w:sz w:val="22"/>
          <w:szCs w:val="22"/>
        </w:rPr>
        <w:t>全日制在校本科生或研究生，年满18周岁</w:t>
      </w:r>
    </w:p>
    <w:p>
      <w:pPr>
        <w:pStyle w:val="9"/>
        <w:widowControl/>
        <w:numPr>
          <w:ilvl w:val="0"/>
          <w:numId w:val="3"/>
        </w:numPr>
        <w:spacing w:line="360" w:lineRule="auto"/>
        <w:ind w:firstLineChars="0"/>
        <w:jc w:val="left"/>
        <w:rPr>
          <w:rFonts w:ascii="Arial Narrow" w:hAnsi="Arial Narrow" w:cs="Calibri"/>
          <w:kern w:val="0"/>
          <w:sz w:val="22"/>
          <w:szCs w:val="22"/>
        </w:rPr>
      </w:pPr>
      <w:r>
        <w:rPr>
          <w:rFonts w:ascii="Arial Narrow" w:hAnsi="Arial Narrow" w:cs="Calibri"/>
          <w:sz w:val="22"/>
          <w:szCs w:val="22"/>
        </w:rPr>
        <w:t>道德品质好，身心健康，能顺利完成学习任务</w:t>
      </w:r>
    </w:p>
    <w:p>
      <w:pPr>
        <w:pStyle w:val="9"/>
        <w:widowControl/>
        <w:numPr>
          <w:ilvl w:val="0"/>
          <w:numId w:val="3"/>
        </w:numPr>
        <w:spacing w:line="360" w:lineRule="auto"/>
        <w:ind w:firstLineChars="0"/>
        <w:jc w:val="left"/>
        <w:rPr>
          <w:rFonts w:ascii="Arial Narrow" w:hAnsi="Arial Narrow" w:cs="Calibri"/>
          <w:kern w:val="0"/>
          <w:sz w:val="22"/>
          <w:szCs w:val="22"/>
        </w:rPr>
      </w:pPr>
      <w:r>
        <w:rPr>
          <w:rFonts w:ascii="Arial Narrow" w:hAnsi="Arial Narrow" w:cs="Calibri"/>
          <w:sz w:val="22"/>
          <w:szCs w:val="22"/>
        </w:rPr>
        <w:t>适用于所有专业学生</w:t>
      </w:r>
    </w:p>
    <w:p>
      <w:pPr>
        <w:pStyle w:val="9"/>
        <w:widowControl/>
        <w:numPr>
          <w:ilvl w:val="0"/>
          <w:numId w:val="3"/>
        </w:numPr>
        <w:spacing w:line="360" w:lineRule="auto"/>
        <w:ind w:firstLineChars="0"/>
        <w:jc w:val="left"/>
        <w:rPr>
          <w:rFonts w:ascii="Arial Narrow" w:hAnsi="Arial Narrow" w:cs="Calibri"/>
          <w:kern w:val="0"/>
          <w:sz w:val="22"/>
          <w:szCs w:val="22"/>
        </w:rPr>
      </w:pPr>
      <w:r>
        <w:rPr>
          <w:rFonts w:ascii="Arial Narrow" w:hAnsi="Arial Narrow" w:cs="Calibri"/>
          <w:sz w:val="22"/>
          <w:szCs w:val="22"/>
        </w:rPr>
        <w:t>托福60 / 雅思5.5 / 四级425 / 六级425 或通过英文面试</w:t>
      </w:r>
    </w:p>
    <w:p>
      <w:pPr>
        <w:pStyle w:val="9"/>
        <w:widowControl/>
        <w:spacing w:line="160" w:lineRule="exact"/>
        <w:ind w:firstLine="0" w:firstLineChars="0"/>
        <w:jc w:val="left"/>
        <w:rPr>
          <w:rFonts w:ascii="Arial Narrow" w:hAnsi="Arial Narrow" w:cs="Calibri"/>
          <w:sz w:val="22"/>
          <w:szCs w:val="21"/>
          <w:lang w:val="en-GB"/>
          <w14:ligatures w14:val="standardContextual"/>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94" o:spid="_x0000_s2094" o:spt="1" style="position:absolute;left:0pt;margin-left:-0.6pt;margin-top:35.55pt;height:19.65pt;width:188.7pt;z-index:251673600;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w:t>
                  </w:r>
                  <w:r>
                    <w:rPr>
                      <w:rFonts w:hint="eastAsia" w:ascii="Times New Roman" w:hAnsi="Times New Roman" w:eastAsia="MiSans Medium" w:cs="Times New Roman"/>
                      <w:color w:val="774B0C"/>
                      <w:spacing w:val="23"/>
                      <w:sz w:val="24"/>
                    </w:rPr>
                    <w:t>pplication</w:t>
                  </w:r>
                  <w:r>
                    <w:rPr>
                      <w:rFonts w:ascii="Times New Roman" w:hAnsi="Times New Roman" w:eastAsia="MiSans Medium" w:cs="Times New Roman"/>
                      <w:color w:val="774B0C"/>
                      <w:spacing w:val="23"/>
                      <w:sz w:val="24"/>
                    </w:rPr>
                    <w:t xml:space="preserve"> Deadline</w:t>
                  </w:r>
                </w:p>
                <w:p>
                  <w:pPr>
                    <w:rPr>
                      <w:rFonts w:ascii="Times New Roman" w:hAnsi="Times New Roman" w:cs="Times New Roman"/>
                      <w:color w:val="774B0C"/>
                    </w:rPr>
                  </w:pPr>
                </w:p>
              </w:txbxContent>
            </v:textbox>
          </v:rect>
        </w:pict>
      </w:r>
      <w:r>
        <w:rPr>
          <w:rFonts w:hint="eastAsia" w:ascii="Arial" w:hAnsi="Arial" w:eastAsia="微软雅黑" w:cs="Arial"/>
          <w:b/>
          <w:bCs/>
          <w:color w:val="2D8FCF"/>
          <w:spacing w:val="6"/>
          <w:sz w:val="40"/>
          <w:szCs w:val="40"/>
        </w:rPr>
        <w:t>报名截止时间</w:t>
      </w:r>
    </w:p>
    <w:p>
      <w:pPr>
        <w:jc w:val="left"/>
        <w:rPr>
          <w:rFonts w:ascii="Arial" w:hAnsi="Arial" w:eastAsia="微软雅黑" w:cs="Arial"/>
          <w:b/>
          <w:bCs/>
          <w:color w:val="2D8FCF"/>
          <w:spacing w:val="6"/>
          <w:sz w:val="40"/>
          <w:szCs w:val="40"/>
          <w:lang w:val="en-US"/>
        </w:rPr>
      </w:pPr>
    </w:p>
    <w:p>
      <w:pPr>
        <w:spacing w:line="160" w:lineRule="exact"/>
        <w:jc w:val="left"/>
        <w:rPr>
          <w:rFonts w:ascii="Arial Narrow" w:hAnsi="Arial Narrow" w:cs="Calibri"/>
          <w:szCs w:val="21"/>
          <w:lang w:val="en-US"/>
        </w:rPr>
      </w:pPr>
    </w:p>
    <w:p>
      <w:pPr>
        <w:spacing w:line="360" w:lineRule="auto"/>
        <w:jc w:val="left"/>
        <w:rPr>
          <w:rFonts w:ascii="Arial Narrow" w:hAnsi="Arial Narrow" w:cs="Calibri"/>
          <w:kern w:val="0"/>
          <w:lang w:val="en-US"/>
          <w14:ligatures w14:val="none"/>
        </w:rPr>
      </w:pPr>
    </w:p>
    <w:p>
      <w:pPr>
        <w:spacing w:line="360" w:lineRule="auto"/>
        <w:jc w:val="left"/>
        <w:rPr>
          <w:rFonts w:ascii="Arial Narrow" w:hAnsi="Arial Narrow" w:cs="Calibri"/>
          <w:kern w:val="0"/>
          <w:lang w:val="en-US"/>
          <w14:ligatures w14:val="none"/>
        </w:rPr>
      </w:pPr>
      <w:r>
        <w:rPr>
          <w:rFonts w:ascii="Arial Narrow" w:hAnsi="Arial Narrow" w:cs="Calibri"/>
          <w:kern w:val="0"/>
          <w:lang w:val="en-US"/>
          <w14:ligatures w14:val="none"/>
        </w:rPr>
        <w:t>2023年11月1日</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88" o:spid="_x0000_s2088" o:spt="1" style="position:absolute;left:0pt;margin-left:-0.6pt;margin-top:35.55pt;height:19.65pt;width:188.7pt;z-index:25167155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Process</w:t>
                  </w:r>
                </w:p>
              </w:txbxContent>
            </v:textbox>
          </v:rect>
        </w:pict>
      </w:r>
      <w:r>
        <w:rPr>
          <w:rFonts w:hint="eastAsia" w:ascii="Arial" w:hAnsi="Arial" w:eastAsia="微软雅黑" w:cs="Arial"/>
          <w:b/>
          <w:bCs/>
          <w:color w:val="2D8FCF"/>
          <w:spacing w:val="6"/>
          <w:sz w:val="40"/>
          <w:szCs w:val="40"/>
        </w:rPr>
        <w:t>项目流程</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lang w:val="en-US"/>
        </w:rPr>
      </w:pPr>
    </w:p>
    <w:p>
      <w:pPr>
        <w:pStyle w:val="9"/>
        <w:widowControl/>
        <w:spacing w:line="360" w:lineRule="auto"/>
        <w:ind w:left="420" w:firstLine="0" w:firstLineChars="0"/>
        <w:jc w:val="left"/>
        <w:rPr>
          <w:rFonts w:ascii="Arial Narrow" w:hAnsi="Arial Narrow" w:cs="Calibri"/>
          <w:sz w:val="22"/>
          <w:szCs w:val="22"/>
        </w:rPr>
      </w:pP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cs="Calibri"/>
          <w:kern w:val="0"/>
          <w:sz w:val="22"/>
          <w:szCs w:val="22"/>
        </w:rPr>
        <w:t>学生本人提出申请，在学校国际合作交流处报名</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学生提交正式申请材料并缴纳项目费用，获得录取资格</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准备签证申请</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召开行前说明会</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准备出发</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赴海外学习</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91" o:spid="_x0000_s2091" o:spt="1" style="position:absolute;left:0pt;margin-left:-0.6pt;margin-top:35.55pt;height:19.65pt;width:188.7pt;z-index:25167257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Consultation</w:t>
                  </w:r>
                </w:p>
              </w:txbxContent>
            </v:textbox>
          </v:rect>
        </w:pict>
      </w:r>
      <w:r>
        <w:rPr>
          <w:rFonts w:hint="eastAsia" w:ascii="Arial" w:hAnsi="Arial" w:eastAsia="微软雅黑" w:cs="Arial"/>
          <w:b/>
          <w:bCs/>
          <w:color w:val="2D8FCF"/>
          <w:spacing w:val="6"/>
          <w:sz w:val="40"/>
          <w:szCs w:val="40"/>
        </w:rPr>
        <w:t>项目咨询</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lang w:val="en-US"/>
        </w:rPr>
      </w:pPr>
    </w:p>
    <w:p>
      <w:pPr>
        <w:spacing w:line="360" w:lineRule="auto"/>
        <w:jc w:val="left"/>
        <w:rPr>
          <w:rFonts w:ascii="Arial Narrow" w:hAnsi="Arial Narrow" w:cs="Arial"/>
          <w:spacing w:val="6"/>
          <w:lang w:val="en-US"/>
        </w:rPr>
      </w:pPr>
    </w:p>
    <w:p>
      <w:pPr>
        <w:spacing w:line="360" w:lineRule="auto"/>
        <w:jc w:val="left"/>
        <w:rPr>
          <w:rFonts w:ascii="Arial Narrow" w:hAnsi="Arial Narrow" w:cs="Arial"/>
          <w:spacing w:val="6"/>
          <w:lang w:val="en-US"/>
        </w:rPr>
      </w:pPr>
      <w:r>
        <w:rPr>
          <w:rFonts w:ascii="Arial Narrow" w:hAnsi="Arial Narrow" w:cs="Arial"/>
          <w:spacing w:val="6"/>
          <w:lang w:val="en-US"/>
        </w:rPr>
        <w:t>成老师：13240031203（微信同步）</w:t>
      </w:r>
    </w:p>
    <w:p>
      <w:pPr>
        <w:spacing w:line="360" w:lineRule="auto"/>
        <w:jc w:val="left"/>
        <w:rPr>
          <w:rFonts w:ascii="Arial Narrow" w:hAnsi="Arial Narrow" w:cs="Arial"/>
          <w:spacing w:val="6"/>
          <w:lang w:val="en-US"/>
        </w:rPr>
      </w:pPr>
      <w:r>
        <w:rPr>
          <w:rFonts w:ascii="Arial Narrow" w:hAnsi="Arial Narrow" w:cs="Arial"/>
          <w:spacing w:val="6"/>
          <w:lang w:val="en-US"/>
        </w:rPr>
        <w:t>或扫描下方二维码进行项目咨询</w:t>
      </w:r>
    </w:p>
    <w:p>
      <w:pPr>
        <w:spacing w:line="360" w:lineRule="auto"/>
        <w:jc w:val="left"/>
        <w:rPr>
          <w:rFonts w:ascii="Arial Narrow" w:hAnsi="Arial Narrow" w:cs="Arial"/>
          <w:spacing w:val="6"/>
          <w:lang w:val="en-US"/>
        </w:rPr>
      </w:pPr>
      <w:r>
        <w:rPr>
          <w:rFonts w:ascii="Arial Narrow" w:hAnsi="Arial Narrow" w:cs="Arial"/>
          <w:spacing w:val="6"/>
          <w:lang w:val="en-US"/>
        </w:rPr>
        <w:t>更多项目信息，欢迎关注锐尔教育公众号</w:t>
      </w:r>
    </w:p>
    <w:p>
      <w:pPr>
        <w:spacing w:line="360" w:lineRule="auto"/>
        <w:rPr>
          <w:rFonts w:ascii="Arial Narrow" w:hAnsi="Arial Narrow"/>
          <w:szCs w:val="21"/>
        </w:rPr>
      </w:pPr>
      <w:r>
        <w:rPr>
          <w:rFonts w:hint="eastAsia"/>
        </w:rPr>
        <w:drawing>
          <wp:inline distT="0" distB="0" distL="0" distR="0">
            <wp:extent cx="1558290" cy="159258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8532" cy="1592692"/>
                    </a:xfrm>
                    <a:prstGeom prst="rect">
                      <a:avLst/>
                    </a:prstGeom>
                  </pic:spPr>
                </pic:pic>
              </a:graphicData>
            </a:graphic>
          </wp:inline>
        </w:drawing>
      </w:r>
      <w:r>
        <w:rPr>
          <w:rFonts w:ascii="Arial Narrow" w:hAnsi="Arial Narrow"/>
          <w:szCs w:val="21"/>
        </w:rPr>
        <w:t xml:space="preserve"> </w:t>
      </w:r>
      <w:r>
        <w:rPr>
          <w:rFonts w:hint="eastAsia"/>
        </w:rPr>
        <w:drawing>
          <wp:inline distT="0" distB="0" distL="0" distR="0">
            <wp:extent cx="1672590" cy="1672590"/>
            <wp:effectExtent l="0" t="0" r="0" b="0"/>
            <wp:docPr id="51" name="图片 51" descr="D:\Users\hanji\Desktop\桌面\桌面存储\照片，视频\素材图\A二维码们\公众号.png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D:\Users\hanji\Desktop\桌面\桌面存储\照片，视频\素材图\A二维码们\公众号.png公众号"/>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1673513" cy="1673513"/>
                    </a:xfrm>
                    <a:prstGeom prst="rect">
                      <a:avLst/>
                    </a:prstGeom>
                  </pic:spPr>
                </pic:pic>
              </a:graphicData>
            </a:graphic>
          </wp:inline>
        </w:drawing>
      </w:r>
    </w:p>
    <w:p>
      <w:pPr>
        <w:rPr>
          <w:rFonts w:ascii="Arial" w:hAnsi="Arial" w:eastAsia="微软雅黑" w:cs="Arial"/>
          <w:b/>
          <w:bCs/>
          <w:color w:val="2D8FCF"/>
          <w:spacing w:val="6"/>
          <w:sz w:val="40"/>
          <w:szCs w:val="40"/>
          <w:lang w:val="en-US"/>
        </w:rPr>
      </w:pPr>
      <w:r>
        <w:rPr>
          <w:rFonts w:ascii="Arial" w:hAnsi="Arial" w:eastAsia="微软雅黑" w:cs="Arial"/>
          <w:b/>
          <w:bCs/>
          <w:color w:val="2D8FCF"/>
          <w:spacing w:val="6"/>
          <w:sz w:val="40"/>
          <w:szCs w:val="40"/>
          <w:lang w:val="en-US"/>
        </w:rPr>
        <w:br w:type="page"/>
      </w:r>
    </w:p>
    <w:p>
      <w:pPr>
        <w:ind w:right="360"/>
        <w:jc w:val="right"/>
      </w:pPr>
      <w:r>
        <w:rPr>
          <w:color w:val="252525" w:themeColor="text1" w:themeTint="D9"/>
          <w:spacing w:val="6"/>
          <w:sz w:val="36"/>
          <w:szCs w:val="36"/>
        </w:rPr>
        <w:drawing>
          <wp:inline distT="0" distB="0" distL="114300" distR="114300">
            <wp:extent cx="1437640" cy="502920"/>
            <wp:effectExtent l="0" t="0" r="10160" b="11430"/>
            <wp:docPr id="2" name="图片 2" descr="锐尔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锐尔logo"/>
                    <pic:cNvPicPr>
                      <a:picLocks noChangeAspect="1"/>
                    </pic:cNvPicPr>
                  </pic:nvPicPr>
                  <pic:blipFill>
                    <a:blip r:embed="rId9"/>
                    <a:stretch>
                      <a:fillRect/>
                    </a:stretch>
                  </pic:blipFill>
                  <pic:spPr>
                    <a:xfrm>
                      <a:off x="0" y="0"/>
                      <a:ext cx="1437640" cy="502920"/>
                    </a:xfrm>
                    <a:prstGeom prst="rect">
                      <a:avLst/>
                    </a:prstGeom>
                  </pic:spPr>
                </pic:pic>
              </a:graphicData>
            </a:graphic>
          </wp:inline>
        </w:drawing>
      </w:r>
    </w:p>
    <w:p>
      <w:pPr>
        <w:jc w:val="right"/>
      </w:pPr>
    </w:p>
    <w:p>
      <w:pPr>
        <w:jc w:val="right"/>
      </w:pPr>
    </w:p>
    <w:p>
      <w:pPr>
        <w:jc w:val="right"/>
      </w:pPr>
      <w:r>
        <w:rPr>
          <w:color w:val="252525" w:themeColor="text1" w:themeTint="D9"/>
          <w:spacing w:val="6"/>
          <w:sz w:val="36"/>
          <w:szCs w:val="36"/>
        </w:rPr>
        <w:pict>
          <v:rect id="_x0000_s2052" o:spid="_x0000_s2052" o:spt="1" style="position:absolute;left:0pt;margin-left:-5.95pt;margin-top:12pt;height:131.75pt;width:27.9pt;z-index:251665408;v-text-anchor:middle;mso-width-relative:page;mso-height-relative:page;" fillcolor="#8EAADB"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">
            <v:path/>
            <v:fill on="t" focussize="0,0"/>
            <v:stroke on="f" weight="2pt"/>
            <v:imagedata o:title=""/>
            <o:lock v:ext="edit"/>
          </v:rect>
        </w:pict>
      </w:r>
    </w:p>
    <w:p>
      <w:pPr>
        <w:jc w:val="right"/>
      </w:pPr>
    </w:p>
    <w:p>
      <w:pPr>
        <w:jc w:val="right"/>
      </w:pPr>
    </w:p>
    <w:p>
      <w:pPr>
        <w:jc w:val="right"/>
      </w:pPr>
      <w:r>
        <w:drawing>
          <wp:anchor distT="0" distB="0" distL="114300" distR="114300" simplePos="0" relativeHeight="251667456" behindDoc="0" locked="0" layoutInCell="1" allowOverlap="1">
            <wp:simplePos x="0" y="0"/>
            <wp:positionH relativeFrom="column">
              <wp:posOffset>702945</wp:posOffset>
            </wp:positionH>
            <wp:positionV relativeFrom="paragraph">
              <wp:posOffset>172085</wp:posOffset>
            </wp:positionV>
            <wp:extent cx="6126480" cy="4177030"/>
            <wp:effectExtent l="0" t="0" r="7620" b="13970"/>
            <wp:wrapNone/>
            <wp:docPr id="938944117" name="图片 93894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44117" name="图片 938944117"/>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6141610" cy="4187450"/>
                    </a:xfrm>
                    <a:prstGeom prst="rect">
                      <a:avLst/>
                    </a:prstGeom>
                  </pic:spPr>
                </pic:pic>
              </a:graphicData>
            </a:graphic>
          </wp:anchor>
        </w:drawing>
      </w:r>
    </w:p>
    <w:p>
      <w:pPr>
        <w:jc w:val="right"/>
      </w:pPr>
    </w:p>
    <w:p>
      <w:pPr>
        <w:jc w:val="right"/>
      </w:pPr>
    </w:p>
    <w:p>
      <w:pPr>
        <w:jc w:val="right"/>
      </w:pPr>
    </w:p>
    <w:p>
      <w:pPr>
        <w:jc w:val="right"/>
      </w:pPr>
      <w:r>
        <w:rPr>
          <w:color w:val="252525" w:themeColor="text1" w:themeTint="D9"/>
          <w:spacing w:val="6"/>
          <w:sz w:val="36"/>
          <w:szCs w:val="36"/>
        </w:rPr>
        <w:pict>
          <v:rect id="_x0000_s2053" o:spid="_x0000_s2053" o:spt="1" style="position:absolute;left:0pt;margin-left:-101.2pt;margin-top:25.85pt;height:310.3pt;width:645.5pt;z-index:251666432;v-text-anchor:middle;mso-width-relative:page;mso-height-relative:page;" fillcolor="#D9E2F3"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">
            <v:path/>
            <v:fill on="t" focussize="0,0"/>
            <v:stroke on="f" weight="2pt"/>
            <v:imagedata o:title=""/>
            <o:lock v:ext="edit"/>
          </v:rect>
        </w:pict>
      </w: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ind w:right="880"/>
      </w:pPr>
    </w:p>
    <w:p>
      <w:pPr>
        <w:jc w:val="right"/>
        <w:rPr>
          <w:rFonts w:ascii="Arial" w:hAnsi="Arial" w:eastAsia="微软雅黑" w:cs="Arial"/>
          <w:b/>
          <w:bCs/>
          <w:color w:val="2D8FCF"/>
          <w:spacing w:val="6"/>
          <w:sz w:val="52"/>
          <w:szCs w:val="52"/>
        </w:rPr>
      </w:pPr>
    </w:p>
    <w:p>
      <w:pPr>
        <w:jc w:val="right"/>
        <w:rPr>
          <w:rFonts w:ascii="Arial" w:hAnsi="Arial" w:eastAsia="微软雅黑" w:cs="Arial"/>
          <w:b/>
          <w:bCs/>
          <w:color w:val="2D8FCF"/>
          <w:spacing w:val="6"/>
          <w:sz w:val="52"/>
          <w:szCs w:val="52"/>
        </w:rPr>
      </w:pPr>
      <w:r>
        <w:rPr>
          <w:rFonts w:hint="eastAsia" w:ascii="Arial" w:hAnsi="Arial" w:eastAsia="微软雅黑" w:cs="Arial"/>
          <w:b/>
          <w:bCs/>
          <w:color w:val="2D8FCF"/>
          <w:spacing w:val="6"/>
          <w:sz w:val="52"/>
          <w:szCs w:val="52"/>
        </w:rPr>
        <w:t xml:space="preserve"> </w:t>
      </w:r>
      <w:r>
        <w:rPr>
          <w:rFonts w:ascii="Arial" w:hAnsi="Arial" w:eastAsia="微软雅黑" w:cs="Arial"/>
          <w:b/>
          <w:bCs/>
          <w:color w:val="2D8FCF"/>
          <w:spacing w:val="6"/>
          <w:sz w:val="52"/>
          <w:szCs w:val="52"/>
        </w:rPr>
        <w:t xml:space="preserve">   </w:t>
      </w:r>
    </w:p>
    <w:p>
      <w:pPr>
        <w:jc w:val="right"/>
        <w:rPr>
          <w:rFonts w:ascii="Arial" w:hAnsi="Arial" w:eastAsia="微软雅黑" w:cs="Arial"/>
          <w:b/>
          <w:bCs/>
          <w:color w:val="2D8FCF"/>
          <w:spacing w:val="6"/>
          <w:sz w:val="40"/>
          <w:szCs w:val="40"/>
          <w:lang w:val="en-US"/>
        </w:rPr>
      </w:pPr>
      <w:r>
        <w:rPr>
          <w:rFonts w:ascii="Arial" w:hAnsi="Arial" w:eastAsia="微软雅黑" w:cs="Arial"/>
          <w:b/>
          <w:bCs/>
          <w:color w:val="2D8FCF"/>
          <w:spacing w:val="6"/>
          <w:sz w:val="52"/>
          <w:szCs w:val="52"/>
        </w:rPr>
        <w:t xml:space="preserve"> </w:t>
      </w:r>
      <w:r>
        <w:rPr>
          <w:rFonts w:hint="eastAsia" w:ascii="Arial" w:hAnsi="Arial" w:eastAsia="微软雅黑" w:cs="Arial"/>
          <w:b/>
          <w:bCs/>
          <w:color w:val="2D8FCF"/>
          <w:spacing w:val="6"/>
          <w:sz w:val="40"/>
          <w:szCs w:val="40"/>
          <w:lang w:val="en-US"/>
        </w:rPr>
        <w:t>澳大利亚悉尼大学</w:t>
      </w:r>
    </w:p>
    <w:p>
      <w:pPr>
        <w:jc w:val="right"/>
        <w:rPr>
          <w:rFonts w:ascii="Arial" w:hAnsi="Arial" w:eastAsia="微软雅黑" w:cs="Arial"/>
          <w:b/>
          <w:bCs/>
          <w:color w:val="2D8FCF"/>
          <w:spacing w:val="6"/>
          <w:sz w:val="40"/>
          <w:szCs w:val="40"/>
        </w:rPr>
      </w:pPr>
      <w:r>
        <w:rPr>
          <w:rFonts w:ascii="Arial" w:hAnsi="Arial" w:eastAsia="微软雅黑" w:cs="Arial"/>
          <w:b/>
          <w:bCs/>
          <w:color w:val="2D8FCF"/>
          <w:spacing w:val="6"/>
          <w:sz w:val="52"/>
          <w:szCs w:val="52"/>
        </w:rPr>
        <w:pict>
          <v:shape id="_x0000_s2054" o:spid="_x0000_s2054" o:spt="32" type="#_x0000_t32" style="position:absolute;left:0pt;flip:y;margin-left:150.55pt;margin-top:0.65pt;height:2.5pt;width:331.55pt;z-index:251672576;mso-width-relative:page;mso-height-relative:page;" o:connectortype="straight" filled="f" stroked="t" coordsize="21600,21600">
            <v:path arrowok="t"/>
            <v:fill on="f" focussize="0,0"/>
            <v:stroke weight="2pt" color="#2D8FCF"/>
            <v:imagedata o:title=""/>
            <o:lock v:ext="edit"/>
          </v:shape>
        </w:pict>
      </w:r>
      <w:r>
        <w:rPr>
          <w:rFonts w:hint="eastAsia" w:ascii="Arial" w:hAnsi="Arial" w:eastAsia="微软雅黑" w:cs="Arial"/>
          <w:b/>
          <w:bCs/>
          <w:color w:val="2D8FCF"/>
          <w:spacing w:val="6"/>
          <w:sz w:val="40"/>
          <w:szCs w:val="40"/>
        </w:rPr>
        <w:t>2</w:t>
      </w:r>
      <w:r>
        <w:rPr>
          <w:rFonts w:ascii="Arial" w:hAnsi="Arial" w:eastAsia="微软雅黑" w:cs="Arial"/>
          <w:b/>
          <w:bCs/>
          <w:color w:val="2D8FCF"/>
          <w:spacing w:val="6"/>
          <w:sz w:val="40"/>
          <w:szCs w:val="40"/>
        </w:rPr>
        <w:t>024</w:t>
      </w:r>
      <w:r>
        <w:rPr>
          <w:rFonts w:hint="eastAsia" w:ascii="Arial" w:hAnsi="Arial" w:eastAsia="微软雅黑" w:cs="Arial"/>
          <w:b/>
          <w:bCs/>
          <w:color w:val="2D8FCF"/>
          <w:spacing w:val="6"/>
          <w:sz w:val="40"/>
          <w:szCs w:val="40"/>
        </w:rPr>
        <w:t>年寒假</w:t>
      </w:r>
    </w:p>
    <w:p>
      <w:pPr>
        <w:jc w:val="right"/>
        <w:rPr>
          <w:rFonts w:ascii="Arial" w:hAnsi="Arial" w:eastAsia="微软雅黑" w:cs="Arial"/>
          <w:b/>
          <w:bCs/>
          <w:color w:val="2D8FCF"/>
          <w:spacing w:val="6"/>
          <w:sz w:val="40"/>
          <w:szCs w:val="40"/>
        </w:rPr>
      </w:pPr>
      <w:r>
        <w:rPr>
          <w:rFonts w:hint="eastAsia" w:ascii="Arial" w:hAnsi="Arial" w:eastAsia="微软雅黑" w:cs="Arial"/>
          <w:b/>
          <w:bCs/>
          <w:color w:val="2D8FCF"/>
          <w:spacing w:val="6"/>
          <w:sz w:val="40"/>
          <w:szCs w:val="40"/>
        </w:rPr>
        <w:t>“未来英语教师培训”线下项目</w:t>
      </w:r>
    </w:p>
    <w:p>
      <w:pPr>
        <w:spacing w:line="360" w:lineRule="auto"/>
        <w:jc w:val="right"/>
        <w:rPr>
          <w:rFonts w:ascii="Arial" w:hAnsi="Arial" w:eastAsia="微软雅黑" w:cs="Arial"/>
          <w:b/>
          <w:bCs/>
          <w:color w:val="2D8FCF"/>
          <w:spacing w:val="6"/>
          <w:sz w:val="40"/>
          <w:szCs w:val="40"/>
        </w:rPr>
      </w:pPr>
      <w:r>
        <w:rPr>
          <w:rFonts w:ascii="Arial" w:hAnsi="Arial" w:eastAsia="微软雅黑" w:cs="Arial"/>
          <w:b/>
          <w:bCs/>
          <w:color w:val="2D8FCF"/>
          <w:spacing w:val="6"/>
          <w:sz w:val="52"/>
          <w:szCs w:val="52"/>
        </w:rPr>
        <w:pict>
          <v:shape id="_x0000_s2055" o:spid="_x0000_s2055" o:spt="32" type="#_x0000_t32" style="position:absolute;left:0pt;flip:y;margin-left:159.95pt;margin-top:5.65pt;height:2.5pt;width:322.15pt;z-index:251673600;mso-width-relative:page;mso-height-relative:page;" o:connectortype="straight" filled="f" stroked="t" coordsize="21600,21600">
            <v:path arrowok="t"/>
            <v:fill on="f" focussize="0,0"/>
            <v:stroke weight="2pt" color="#2D8FCF"/>
            <v:imagedata o:title=""/>
            <o:lock v:ext="edit"/>
          </v:shape>
        </w:pict>
      </w:r>
      <w:r>
        <w:rPr>
          <w:rFonts w:ascii="Arial" w:hAnsi="Arial" w:cs="Arial"/>
        </w:rPr>
        <w:pict>
          <v:line id="_x0000_s2056" o:spid="_x0000_s2056" o:spt="20" style="position:absolute;left:0pt;flip:x;margin-left:141.45pt;margin-top:664.25pt;height:4pt;width:430.1pt;z-index:251670528;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">
            <v:path arrowok="t"/>
            <v:fill focussize="0,0"/>
            <v:stroke weight="2pt" color="#2D8FCF"/>
            <v:imagedata o:title=""/>
            <o:lock v:ext="edit"/>
          </v:line>
        </w:pict>
      </w:r>
      <w:r>
        <w:rPr>
          <w:rFonts w:ascii="Arial" w:hAnsi="Arial" w:cs="Arial"/>
        </w:rPr>
        <w:pict>
          <v:line id="_x0000_s2057" o:spid="_x0000_s2057" o:spt="20" style="position:absolute;left:0pt;flip:x;margin-left:146.5pt;margin-top:744.4pt;height:4.75pt;width:425.1pt;z-index:251671552;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">
            <v:path arrowok="t"/>
            <v:fill focussize="0,0"/>
            <v:stroke weight="2pt" color="#2D8FCF"/>
            <v:imagedata o:title=""/>
            <o:lock v:ext="edit"/>
          </v:line>
        </w:pict>
      </w:r>
    </w:p>
    <w:p>
      <w:pPr>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rPr>
      </w:pPr>
      <w:r>
        <w:rPr>
          <w:rFonts w:ascii="Arial" w:hAnsi="Arial" w:eastAsia="微软雅黑" w:cs="Arial"/>
          <w:b/>
          <w:bCs/>
          <w:color w:val="2D8FCF"/>
          <w:spacing w:val="6"/>
          <w:sz w:val="40"/>
          <w:szCs w:val="40"/>
          <w:lang w:val="en-US"/>
        </w:rPr>
        <w:pict>
          <v:rect id="_x0000_s2058" o:spid="_x0000_s2058" o:spt="1" style="position:absolute;left:0pt;margin-left:-0.6pt;margin-top:35.55pt;height:19.65pt;width:188.7pt;z-index:251674624;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The University of Sydney</w:t>
                  </w:r>
                </w:p>
                <w:p/>
              </w:txbxContent>
            </v:textbox>
          </v:rect>
        </w:pict>
      </w:r>
      <w:r>
        <w:rPr>
          <w:rFonts w:hint="eastAsia" w:ascii="Arial" w:hAnsi="Arial" w:eastAsia="微软雅黑" w:cs="Arial"/>
          <w:b/>
          <w:bCs/>
          <w:color w:val="2D8FCF"/>
          <w:spacing w:val="6"/>
          <w:sz w:val="40"/>
          <w:szCs w:val="40"/>
          <w:lang w:val="en-US"/>
        </w:rPr>
        <w:t>悉尼</w:t>
      </w:r>
      <w:r>
        <w:rPr>
          <w:rFonts w:hint="eastAsia" w:ascii="Arial" w:hAnsi="Arial" w:eastAsia="微软雅黑" w:cs="Arial"/>
          <w:b/>
          <w:bCs/>
          <w:color w:val="2D8FCF"/>
          <w:spacing w:val="6"/>
          <w:sz w:val="40"/>
          <w:szCs w:val="40"/>
        </w:rPr>
        <w:t>大学</w:t>
      </w:r>
    </w:p>
    <w:p>
      <w:pPr>
        <w:jc w:val="left"/>
        <w:rPr>
          <w:rFonts w:ascii="Arial" w:hAnsi="Arial" w:eastAsia="微软雅黑" w:cs="Arial"/>
          <w:b/>
          <w:bCs/>
          <w:color w:val="2D8FCF"/>
          <w:spacing w:val="6"/>
          <w:sz w:val="40"/>
          <w:szCs w:val="40"/>
        </w:rPr>
      </w:pPr>
    </w:p>
    <w:p>
      <w:pPr>
        <w:spacing w:line="160" w:lineRule="exact"/>
        <w:ind w:firstLine="440" w:firstLineChars="200"/>
        <w:rPr>
          <w:rFonts w:ascii="Arial Narrow" w:hAnsi="Arial Narrow"/>
        </w:rPr>
      </w:pPr>
    </w:p>
    <w:p>
      <w:pPr>
        <w:spacing w:line="360" w:lineRule="auto"/>
        <w:ind w:firstLine="440" w:firstLineChars="200"/>
        <w:jc w:val="left"/>
        <w:rPr>
          <w:rFonts w:ascii="Arial Narrow" w:hAnsi="Arial Narrow"/>
        </w:rPr>
      </w:pPr>
    </w:p>
    <w:p>
      <w:pPr>
        <w:spacing w:line="360" w:lineRule="auto"/>
        <w:ind w:firstLine="440" w:firstLineChars="200"/>
        <w:jc w:val="left"/>
        <w:rPr>
          <w:rFonts w:ascii="Arial Narrow" w:hAnsi="Arial Narrow"/>
        </w:rPr>
      </w:pPr>
      <w:r>
        <w:rPr>
          <w:rFonts w:ascii="Arial Narrow" w:hAnsi="Arial Narrow"/>
        </w:rPr>
        <w:t>悉尼大学（The University of Sydney），始建于1850年，坐落于南半球金融、贸易与旅游中心，澳大利亚新南威尔士州首府悉尼，是一所世界顶尖研究型大学</w:t>
      </w:r>
      <w:r>
        <w:rPr>
          <w:rFonts w:hint="eastAsia" w:ascii="Arial Narrow" w:hAnsi="Arial Narrow"/>
        </w:rPr>
        <w:t>，</w:t>
      </w:r>
      <w:r>
        <w:rPr>
          <w:rFonts w:ascii="Arial Narrow" w:hAnsi="Arial Narrow"/>
        </w:rPr>
        <w:t>也是砂岩学府、澳大利亚八校联盟、环太平洋大学联盟、世界大学联盟、英联邦大学协会</w:t>
      </w:r>
      <w:r>
        <w:rPr>
          <w:rFonts w:hint="eastAsia" w:ascii="Arial Narrow" w:hAnsi="Arial Narrow"/>
        </w:rPr>
        <w:t>、</w:t>
      </w:r>
      <w:r>
        <w:rPr>
          <w:rFonts w:ascii="Arial Narrow" w:hAnsi="Arial Narrow"/>
        </w:rPr>
        <w:t>全球高校人工智能学术联盟、新工科教育国际联盟、亚太国际贸易教育暨研究联盟的成员。</w:t>
      </w: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2024年QS世界大学排名第19位</w:t>
      </w: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2022 年QS世界大学毕业生就业竞争力排名世界第4位</w:t>
      </w: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校友包括7位诺贝尔奖或克拉福德奖得主、8位澳大利亚总理</w:t>
      </w:r>
    </w:p>
    <w:p>
      <w:pPr>
        <w:pStyle w:val="9"/>
        <w:numPr>
          <w:ilvl w:val="0"/>
          <w:numId w:val="1"/>
        </w:numPr>
        <w:spacing w:line="360" w:lineRule="auto"/>
        <w:ind w:left="357" w:hanging="357" w:firstLineChars="0"/>
        <w:rPr>
          <w:rFonts w:ascii="Arial Narrow" w:hAnsi="Arial Narrow"/>
          <w:sz w:val="22"/>
          <w:szCs w:val="22"/>
        </w:rPr>
      </w:pPr>
      <w:r>
        <w:rPr>
          <w:rFonts w:hint="eastAsia" w:ascii="Arial Narrow" w:hAnsi="Arial Narrow"/>
          <w:sz w:val="22"/>
          <w:szCs w:val="22"/>
        </w:rPr>
        <w:t>卓越的学术成就享誉海内外，在商科、工程、建筑、医学、法律等专业上尤有建树</w:t>
      </w:r>
    </w:p>
    <w:p>
      <w:pPr>
        <w:spacing w:line="160" w:lineRule="exact"/>
        <w:rPr>
          <w:rFonts w:ascii="Arial Narrow" w:hAnsi="Arial Narrow"/>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59" o:spid="_x0000_s2059" o:spt="1" style="position:absolute;left:0pt;margin-left:-0.6pt;margin-top:35.55pt;height:19.65pt;width:188.7pt;z-index:25167564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txbxContent>
            </v:textbox>
          </v:rect>
        </w:pict>
      </w:r>
      <w:r>
        <w:rPr>
          <w:rFonts w:hint="eastAsia" w:ascii="Arial" w:hAnsi="Arial" w:eastAsia="微软雅黑" w:cs="Arial"/>
          <w:b/>
          <w:bCs/>
          <w:color w:val="2D8FCF"/>
          <w:spacing w:val="6"/>
          <w:sz w:val="40"/>
          <w:szCs w:val="40"/>
        </w:rPr>
        <w:t>项目概况</w:t>
      </w:r>
    </w:p>
    <w:p>
      <w:pPr>
        <w:jc w:val="left"/>
        <w:rPr>
          <w:rFonts w:ascii="Arial" w:hAnsi="Arial" w:eastAsia="微软雅黑" w:cs="Arial"/>
          <w:b/>
          <w:bCs/>
          <w:color w:val="2D8FCF"/>
          <w:spacing w:val="6"/>
          <w:sz w:val="40"/>
          <w:szCs w:val="40"/>
        </w:rPr>
      </w:pPr>
    </w:p>
    <w:p>
      <w:pPr>
        <w:spacing w:line="160" w:lineRule="exact"/>
        <w:ind w:firstLine="440" w:firstLineChars="200"/>
        <w:rPr>
          <w:rFonts w:ascii="Arial Narrow" w:hAnsi="Calibri" w:cs="Calibri"/>
          <w:kern w:val="0"/>
          <w:szCs w:val="21"/>
        </w:rPr>
      </w:pPr>
    </w:p>
    <w:p>
      <w:pPr>
        <w:pStyle w:val="10"/>
        <w:widowControl/>
        <w:spacing w:line="360" w:lineRule="auto"/>
        <w:ind w:firstLineChars="0"/>
        <w:rPr>
          <w:rFonts w:ascii="Arial Narrow" w:hAnsi="Arial Narrow" w:cstheme="minorBidi"/>
          <w:sz w:val="22"/>
          <w:szCs w:val="22"/>
          <w:lang w:val="en-GB"/>
          <w14:ligatures w14:val="standardContextual"/>
        </w:rPr>
      </w:pPr>
    </w:p>
    <w:p>
      <w:pPr>
        <w:pStyle w:val="10"/>
        <w:widowControl/>
        <w:spacing w:line="360" w:lineRule="auto"/>
        <w:ind w:firstLineChars="0"/>
        <w:rPr>
          <w:rFonts w:ascii="Arial Narrow" w:hAnsi="Arial Narrow" w:cstheme="minorBidi"/>
          <w:sz w:val="22"/>
          <w:szCs w:val="22"/>
          <w:lang w:val="en-GB"/>
          <w14:ligatures w14:val="standardContextual"/>
        </w:rPr>
      </w:pPr>
      <w:r>
        <w:rPr>
          <w:rFonts w:ascii="Arial Narrow" w:hAnsi="Arial Narrow" w:cstheme="minorBidi"/>
          <w:sz w:val="22"/>
          <w:szCs w:val="22"/>
          <w:lang w:val="en-GB"/>
          <w14:ligatures w14:val="standardContextual"/>
        </w:rPr>
        <w:t>本项目是由澳大利亚顶级名校悉尼大学英语教学中心所设计的</w:t>
      </w:r>
      <w:r>
        <w:rPr>
          <w:rFonts w:hint="eastAsia" w:ascii="Arial Narrow" w:hAnsi="Arial Narrow" w:cstheme="minorBidi"/>
          <w:sz w:val="22"/>
          <w:szCs w:val="22"/>
          <w:lang w:val="en-GB"/>
          <w14:ligatures w14:val="standardContextual"/>
        </w:rPr>
        <w:t>未来英语教师培训课程。该项目</w:t>
      </w:r>
      <w:r>
        <w:rPr>
          <w:rFonts w:ascii="Arial Narrow" w:hAnsi="Arial Narrow" w:cstheme="minorBidi"/>
          <w:sz w:val="22"/>
          <w:szCs w:val="22"/>
          <w:lang w:val="en-GB"/>
          <w14:ligatures w14:val="standardContextual"/>
        </w:rPr>
        <w:t>适用于未来想要从事英语教学工作的学生参加，课程内容涵盖教授非英语人士英语的最新理论和方法（TESOL）。</w:t>
      </w:r>
      <w:r>
        <w:rPr>
          <w:rFonts w:hint="eastAsia" w:ascii="Arial Narrow" w:hAnsi="Arial Narrow" w:cstheme="minorBidi"/>
          <w:sz w:val="22"/>
          <w:szCs w:val="22"/>
          <w14:ligatures w14:val="standardContextual"/>
        </w:rPr>
        <w:t>课程</w:t>
      </w:r>
      <w:r>
        <w:rPr>
          <w:rFonts w:ascii="Arial Narrow" w:hAnsi="Arial Narrow" w:cstheme="minorBidi"/>
          <w:sz w:val="22"/>
          <w:szCs w:val="22"/>
          <w:lang w:val="en-GB"/>
          <w14:ligatures w14:val="standardContextual"/>
        </w:rPr>
        <w:t>将重点探索当前英语教学领域的理论和最佳实践，实现理论与实践的融会贯通。同时，课程将培养学生的跨文化交流能力、团队合作能力以及演讲能力。</w:t>
      </w:r>
    </w:p>
    <w:p>
      <w:pPr>
        <w:pStyle w:val="10"/>
        <w:widowControl/>
        <w:spacing w:line="360" w:lineRule="auto"/>
        <w:ind w:firstLineChars="0"/>
        <w:rPr>
          <w:rFonts w:ascii="Arial Narrow" w:hAnsi="Arial Narrow" w:cstheme="minorBidi"/>
          <w:sz w:val="22"/>
          <w:szCs w:val="22"/>
          <w:lang w:val="en-GB"/>
          <w14:ligatures w14:val="standardContextual"/>
        </w:rPr>
      </w:pPr>
      <w:r>
        <w:rPr>
          <w:rFonts w:ascii="Arial Narrow" w:hAnsi="Arial Narrow" w:cstheme="minorBidi"/>
          <w:sz w:val="22"/>
          <w:szCs w:val="22"/>
          <w:lang w:val="en-GB"/>
          <w14:ligatures w14:val="standardContextual"/>
        </w:rPr>
        <w:t>课程期间，将由悉尼大学进行统一学术管理与学术考核，项目结束后可获得悉尼大学颁发的官方结业证书及成绩评定单。</w:t>
      </w:r>
    </w:p>
    <w:p>
      <w:pPr>
        <w:spacing w:line="160" w:lineRule="exact"/>
        <w:jc w:val="left"/>
        <w:rPr>
          <w:rFonts w:ascii="Arial" w:hAnsi="Arial" w:eastAsia="微软雅黑" w:cs="Arial"/>
          <w:b/>
          <w:bCs/>
          <w:color w:val="2D8FCF"/>
          <w:spacing w:val="6"/>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62" o:spid="_x0000_s2062" o:spt="1" style="position:absolute;left:0pt;margin-left:-0.6pt;margin-top:35.55pt;height:19.65pt;width:188.7pt;z-index:25167564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lang w:val="en-US"/>
                    </w:rPr>
                  </w:pPr>
                  <w:r>
                    <w:rPr>
                      <w:rFonts w:ascii="Times New Roman" w:hAnsi="Times New Roman" w:eastAsia="MiSans Medium" w:cs="Times New Roman"/>
                      <w:snapToGrid w:val="0"/>
                      <w:color w:val="774B0C"/>
                      <w:spacing w:val="20"/>
                      <w:kern w:val="0"/>
                      <w:sz w:val="24"/>
                    </w:rPr>
                    <w:t xml:space="preserve">City </w:t>
                  </w:r>
                  <w:r>
                    <w:rPr>
                      <w:rFonts w:hint="eastAsia" w:ascii="Times New Roman" w:hAnsi="Times New Roman" w:eastAsia="MiSans Medium" w:cs="Times New Roman"/>
                      <w:snapToGrid w:val="0"/>
                      <w:color w:val="774B0C"/>
                      <w:spacing w:val="20"/>
                      <w:kern w:val="0"/>
                      <w:sz w:val="24"/>
                      <w:lang w:val="en-US"/>
                    </w:rPr>
                    <w:t>Profile</w:t>
                  </w:r>
                </w:p>
                <w:p/>
              </w:txbxContent>
            </v:textbox>
          </v:rect>
        </w:pict>
      </w:r>
      <w:r>
        <w:rPr>
          <w:rFonts w:hint="eastAsia" w:ascii="Arial" w:hAnsi="Arial" w:eastAsia="微软雅黑" w:cs="Arial"/>
          <w:b/>
          <w:bCs/>
          <w:color w:val="2D8FCF"/>
          <w:spacing w:val="6"/>
          <w:sz w:val="40"/>
          <w:szCs w:val="40"/>
        </w:rPr>
        <w:t>城市简介：</w:t>
      </w:r>
      <w:r>
        <w:rPr>
          <w:rFonts w:hint="eastAsia" w:ascii="Arial" w:hAnsi="Arial" w:eastAsia="微软雅黑" w:cs="Arial"/>
          <w:b/>
          <w:bCs/>
          <w:color w:val="2D8FCF"/>
          <w:spacing w:val="6"/>
          <w:sz w:val="40"/>
          <w:szCs w:val="40"/>
          <w:lang w:val="en-US"/>
        </w:rPr>
        <w:t>悉尼</w:t>
      </w:r>
    </w:p>
    <w:p>
      <w:pPr>
        <w:jc w:val="left"/>
        <w:rPr>
          <w:rFonts w:ascii="Arial" w:hAnsi="Arial" w:eastAsia="微软雅黑" w:cs="Arial"/>
          <w:b/>
          <w:bCs/>
          <w:color w:val="2D8FCF"/>
          <w:spacing w:val="6"/>
          <w:sz w:val="40"/>
          <w:szCs w:val="40"/>
        </w:rPr>
      </w:pPr>
    </w:p>
    <w:p>
      <w:pPr>
        <w:spacing w:line="160" w:lineRule="exact"/>
        <w:ind w:firstLine="440" w:firstLineChars="200"/>
        <w:rPr>
          <w:rFonts w:ascii="Arial Narrow" w:hAnsi="Arial Narrow"/>
          <w:szCs w:val="21"/>
        </w:rPr>
      </w:pPr>
    </w:p>
    <w:p>
      <w:pPr>
        <w:spacing w:line="360" w:lineRule="auto"/>
        <w:ind w:firstLine="440" w:firstLineChars="200"/>
        <w:rPr>
          <w:rFonts w:ascii="Arial Narrow" w:hAnsi="Arial Narrow"/>
          <w:szCs w:val="21"/>
        </w:rPr>
      </w:pPr>
    </w:p>
    <w:p>
      <w:pPr>
        <w:spacing w:line="360" w:lineRule="auto"/>
        <w:ind w:firstLine="440" w:firstLineChars="200"/>
        <w:rPr>
          <w:rFonts w:ascii="Arial Narrow" w:hAnsi="Arial Narrow"/>
          <w:szCs w:val="21"/>
        </w:rPr>
      </w:pPr>
      <w:r>
        <w:rPr>
          <w:rFonts w:hint="eastAsia" w:ascii="Arial Narrow" w:hAnsi="Arial Narrow"/>
          <w:szCs w:val="21"/>
        </w:rPr>
        <w:t>项目所在地为澳大利亚</w:t>
      </w:r>
      <w:r>
        <w:rPr>
          <w:rFonts w:ascii="Arial Narrow" w:hAnsi="Arial Narrow"/>
          <w:szCs w:val="21"/>
        </w:rPr>
        <w:t>悉尼，</w:t>
      </w:r>
      <w:r>
        <w:rPr>
          <w:rFonts w:hint="eastAsia" w:ascii="Arial Narrow" w:hAnsi="Arial Narrow"/>
          <w:szCs w:val="21"/>
        </w:rPr>
        <w:t>悉尼</w:t>
      </w:r>
      <w:r>
        <w:rPr>
          <w:rFonts w:ascii="Arial Narrow" w:hAnsi="Arial Narrow"/>
          <w:szCs w:val="21"/>
        </w:rPr>
        <w:t>是澳大利亚新南威尔士州的首府，也是澳大利亚面积最大、人口最多的城市</w:t>
      </w:r>
      <w:r>
        <w:rPr>
          <w:rFonts w:hint="eastAsia" w:ascii="Arial Narrow" w:hAnsi="Arial Narrow"/>
          <w:szCs w:val="21"/>
        </w:rPr>
        <w:t>，</w:t>
      </w:r>
      <w:r>
        <w:rPr>
          <w:rFonts w:ascii="Arial Narrow" w:hAnsi="Arial Narrow"/>
          <w:szCs w:val="21"/>
        </w:rPr>
        <w:t>人口约503万</w:t>
      </w:r>
      <w:r>
        <w:rPr>
          <w:rFonts w:hint="eastAsia" w:ascii="Arial Narrow" w:hAnsi="Arial Narrow"/>
          <w:szCs w:val="21"/>
        </w:rPr>
        <w:t>。</w:t>
      </w:r>
      <w:r>
        <w:rPr>
          <w:rFonts w:ascii="Arial Narrow" w:hAnsi="Arial Narrow"/>
          <w:szCs w:val="21"/>
        </w:rPr>
        <w:t>悉尼拥有高度发达的金融业、制造业和旅游业。其中，世界顶级跨国企业、国内外金融机构的总部均扎根悉尼。同时，悉尼也是澳大利亚证券交易所、澳大利亚储备银行及美国二十世纪福克斯制片厂的所在地。悉尼还是多项重要国际体育赛事的举办城市，曾举办过1938年英联邦运动会、2000年悉尼奥运会及2003年世界杯橄榄球赛</w:t>
      </w:r>
      <w:r>
        <w:rPr>
          <w:rFonts w:hint="eastAsia" w:ascii="Arial Narrow" w:hAnsi="Arial Narrow"/>
          <w:szCs w:val="21"/>
        </w:rPr>
        <w:t>。</w:t>
      </w:r>
      <w:r>
        <w:rPr>
          <w:rFonts w:ascii="Arial Narrow" w:hAnsi="Arial Narrow"/>
          <w:szCs w:val="21"/>
        </w:rPr>
        <w:t>悉尼已连续多年被联合国人居署评为全球最宜居的城市之一，并被GaWC评为2018年世界一线城市第七位。</w:t>
      </w:r>
    </w:p>
    <w:p>
      <w:pPr>
        <w:spacing w:line="160" w:lineRule="exact"/>
        <w:jc w:val="left"/>
        <w:rPr>
          <w:rFonts w:ascii="Arial" w:hAnsi="Arial" w:eastAsia="微软雅黑" w:cs="Arial"/>
          <w:b/>
          <w:bCs/>
          <w:color w:val="2D8FCF"/>
          <w:spacing w:val="6"/>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65" o:spid="_x0000_s2065" o:spt="1" style="position:absolute;left:0pt;margin-left:-0.6pt;margin-top:35.55pt;height:19.65pt;width:188.7pt;z-index:25167667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txbxContent>
            </v:textbox>
          </v:rect>
        </w:pict>
      </w:r>
      <w:r>
        <w:rPr>
          <w:rFonts w:hint="eastAsia" w:ascii="Arial" w:hAnsi="Arial" w:eastAsia="微软雅黑" w:cs="Arial"/>
          <w:b/>
          <w:bCs/>
          <w:color w:val="2D8FCF"/>
          <w:spacing w:val="6"/>
          <w:sz w:val="40"/>
          <w:szCs w:val="40"/>
        </w:rPr>
        <w:t>项目特色</w:t>
      </w:r>
    </w:p>
    <w:p>
      <w:pPr>
        <w:jc w:val="left"/>
        <w:rPr>
          <w:rFonts w:ascii="Arial" w:hAnsi="Arial" w:eastAsia="微软雅黑" w:cs="Arial"/>
          <w:b/>
          <w:bCs/>
          <w:color w:val="2D8FCF"/>
          <w:spacing w:val="6"/>
          <w:sz w:val="40"/>
          <w:szCs w:val="40"/>
        </w:rPr>
      </w:pPr>
    </w:p>
    <w:p>
      <w:pPr>
        <w:pStyle w:val="9"/>
        <w:spacing w:line="160" w:lineRule="exact"/>
        <w:ind w:firstLine="0" w:firstLineChars="0"/>
        <w:rPr>
          <w:rFonts w:ascii="Arial Narrow" w:hAnsi="Arial Narrow"/>
          <w:sz w:val="22"/>
          <w:szCs w:val="22"/>
        </w:rPr>
      </w:pPr>
    </w:p>
    <w:p>
      <w:pPr>
        <w:pStyle w:val="10"/>
        <w:widowControl/>
        <w:spacing w:line="360" w:lineRule="auto"/>
        <w:ind w:left="420" w:firstLine="0" w:firstLineChars="0"/>
        <w:jc w:val="left"/>
        <w:rPr>
          <w:rFonts w:ascii="Arial Narrow" w:hAnsi="Arial Narrow"/>
          <w:sz w:val="22"/>
          <w:szCs w:val="22"/>
        </w:rPr>
      </w:pPr>
    </w:p>
    <w:p>
      <w:pPr>
        <w:pStyle w:val="10"/>
        <w:widowControl/>
        <w:numPr>
          <w:ilvl w:val="0"/>
          <w:numId w:val="2"/>
        </w:numPr>
        <w:spacing w:line="360" w:lineRule="auto"/>
        <w:ind w:firstLineChars="0"/>
        <w:jc w:val="left"/>
        <w:rPr>
          <w:rFonts w:ascii="Arial Narrow" w:hAnsi="Arial Narrow"/>
          <w:sz w:val="22"/>
          <w:szCs w:val="22"/>
        </w:rPr>
      </w:pPr>
      <w:r>
        <w:rPr>
          <w:rFonts w:ascii="Arial Narrow" w:hAnsi="Arial Narrow"/>
          <w:b/>
          <w:bCs/>
          <w:sz w:val="22"/>
          <w:szCs w:val="22"/>
        </w:rPr>
        <w:t>【顶级名校】</w:t>
      </w:r>
      <w:r>
        <w:rPr>
          <w:rFonts w:ascii="Arial Narrow" w:hAnsi="Arial Narrow"/>
          <w:sz w:val="22"/>
          <w:szCs w:val="22"/>
        </w:rPr>
        <w:t>悉尼大学世界排名第19名，其教学质量与学术声誉享誉全球。</w:t>
      </w:r>
    </w:p>
    <w:p>
      <w:pPr>
        <w:pStyle w:val="9"/>
        <w:widowControl/>
        <w:numPr>
          <w:ilvl w:val="0"/>
          <w:numId w:val="2"/>
        </w:numPr>
        <w:shd w:val="clear" w:color="auto" w:fill="FFFFFF"/>
        <w:spacing w:before="100" w:beforeAutospacing="1" w:after="100" w:afterAutospacing="1" w:line="360" w:lineRule="auto"/>
        <w:ind w:firstLineChars="0"/>
        <w:jc w:val="left"/>
        <w:rPr>
          <w:rFonts w:ascii="Arial Narrow" w:hAnsi="Arial Narrow"/>
          <w:sz w:val="22"/>
          <w:szCs w:val="22"/>
        </w:rPr>
      </w:pPr>
      <w:r>
        <w:rPr>
          <w:rFonts w:ascii="Arial Narrow" w:hAnsi="Arial Narrow"/>
          <w:b/>
          <w:bCs/>
          <w:sz w:val="22"/>
          <w:szCs w:val="22"/>
        </w:rPr>
        <w:t>【师从名师】</w:t>
      </w:r>
      <w:r>
        <w:rPr>
          <w:rFonts w:ascii="Arial Narrow" w:hAnsi="Arial Narrow"/>
          <w:sz w:val="22"/>
          <w:szCs w:val="22"/>
        </w:rPr>
        <w:t>师从悉尼大学语言中心经验丰富的教师，受益于教师的教学和研究经验，刷新和更新学生的英语教学技能。</w:t>
      </w:r>
    </w:p>
    <w:p>
      <w:pPr>
        <w:pStyle w:val="10"/>
        <w:widowControl/>
        <w:numPr>
          <w:ilvl w:val="0"/>
          <w:numId w:val="2"/>
        </w:numPr>
        <w:spacing w:line="360" w:lineRule="auto"/>
        <w:ind w:firstLineChars="0"/>
        <w:jc w:val="left"/>
        <w:rPr>
          <w:rFonts w:ascii="Arial Narrow" w:hAnsi="Arial Narrow"/>
          <w:sz w:val="22"/>
          <w:szCs w:val="22"/>
        </w:rPr>
      </w:pPr>
      <w:r>
        <w:rPr>
          <w:rFonts w:ascii="Arial Narrow" w:hAnsi="Arial Narrow"/>
          <w:b/>
          <w:bCs/>
          <w:sz w:val="22"/>
          <w:szCs w:val="22"/>
        </w:rPr>
        <w:t>【小班课程】</w:t>
      </w:r>
      <w:r>
        <w:rPr>
          <w:rFonts w:ascii="Arial Narrow" w:hAnsi="Arial Narrow"/>
          <w:sz w:val="22"/>
          <w:szCs w:val="22"/>
        </w:rPr>
        <w:t>小班授课，充分保证课堂的有效沟通及互动。</w:t>
      </w:r>
    </w:p>
    <w:p>
      <w:pPr>
        <w:pStyle w:val="10"/>
        <w:widowControl/>
        <w:numPr>
          <w:ilvl w:val="0"/>
          <w:numId w:val="2"/>
        </w:numPr>
        <w:spacing w:line="360" w:lineRule="auto"/>
        <w:ind w:firstLineChars="0"/>
        <w:jc w:val="left"/>
        <w:rPr>
          <w:rFonts w:ascii="Arial Narrow" w:hAnsi="Arial Narrow"/>
          <w:sz w:val="22"/>
          <w:szCs w:val="22"/>
        </w:rPr>
      </w:pPr>
      <w:r>
        <w:rPr>
          <w:rFonts w:ascii="Arial Narrow" w:hAnsi="Arial Narrow"/>
          <w:b/>
          <w:bCs/>
          <w:sz w:val="22"/>
          <w:szCs w:val="22"/>
        </w:rPr>
        <w:t>【生动有趣】</w:t>
      </w:r>
      <w:r>
        <w:rPr>
          <w:rFonts w:ascii="Arial Narrow" w:hAnsi="Arial Narrow"/>
          <w:sz w:val="22"/>
          <w:szCs w:val="22"/>
        </w:rPr>
        <w:t>多种丰富有趣的互动形式将提升课堂趣性。</w:t>
      </w:r>
    </w:p>
    <w:p>
      <w:pPr>
        <w:pStyle w:val="10"/>
        <w:widowControl/>
        <w:numPr>
          <w:ilvl w:val="0"/>
          <w:numId w:val="2"/>
        </w:numPr>
        <w:spacing w:line="360" w:lineRule="auto"/>
        <w:ind w:firstLineChars="0"/>
        <w:jc w:val="left"/>
        <w:rPr>
          <w:rFonts w:ascii="Arial Narrow" w:hAnsi="Arial Narrow"/>
          <w:sz w:val="22"/>
          <w:szCs w:val="22"/>
        </w:rPr>
      </w:pPr>
      <w:r>
        <w:rPr>
          <w:rFonts w:ascii="Arial Narrow" w:hAnsi="Arial Narrow"/>
          <w:b/>
          <w:bCs/>
          <w:sz w:val="22"/>
          <w:szCs w:val="22"/>
        </w:rPr>
        <w:t>【学生为本</w:t>
      </w:r>
      <w:r>
        <w:rPr>
          <w:rFonts w:ascii="Arial Narrow" w:hAnsi="Arial Narrow"/>
          <w:sz w:val="22"/>
          <w:szCs w:val="22"/>
        </w:rPr>
        <w:t>】以学生为中心，意味着所有活动的宗旨都在于最大限度地提高学生的兴趣和语言发展机会。学生们有大量的机会练习英语，并将他们的学习应用在未来的英语教学中。</w:t>
      </w:r>
    </w:p>
    <w:p>
      <w:pPr>
        <w:pStyle w:val="10"/>
        <w:widowControl/>
        <w:numPr>
          <w:ilvl w:val="0"/>
          <w:numId w:val="2"/>
        </w:numPr>
        <w:spacing w:line="360" w:lineRule="auto"/>
        <w:ind w:firstLineChars="0"/>
        <w:jc w:val="left"/>
        <w:rPr>
          <w:rFonts w:ascii="Arial Narrow" w:hAnsi="Arial Narrow"/>
          <w:sz w:val="22"/>
          <w:szCs w:val="22"/>
        </w:rPr>
      </w:pPr>
      <w:r>
        <w:rPr>
          <w:rFonts w:ascii="Arial Narrow" w:hAnsi="Arial Narrow"/>
          <w:b/>
          <w:bCs/>
          <w:sz w:val="22"/>
          <w:szCs w:val="22"/>
        </w:rPr>
        <w:t>【留学铺垫】</w:t>
      </w:r>
      <w:r>
        <w:rPr>
          <w:rFonts w:ascii="Arial Narrow" w:hAnsi="Arial Narrow"/>
          <w:sz w:val="22"/>
          <w:szCs w:val="22"/>
        </w:rPr>
        <w:t>通过项目学习深入了解澳大利亚社会与文化，深度适应国外授课方式及课堂，为后续进一步出国深造打下良好基础。</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66" o:spid="_x0000_s2066" o:spt="1" style="position:absolute;left:0pt;margin-left:-0.6pt;margin-top:35.55pt;height:19.65pt;width:188.7pt;z-index:25167769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txbxContent>
            </v:textbox>
          </v:rect>
        </w:pict>
      </w:r>
      <w:r>
        <w:rPr>
          <w:rFonts w:hint="eastAsia" w:ascii="Arial" w:hAnsi="Arial" w:eastAsia="微软雅黑" w:cs="Arial"/>
          <w:b/>
          <w:bCs/>
          <w:color w:val="2D8FCF"/>
          <w:spacing w:val="6"/>
          <w:sz w:val="40"/>
          <w:szCs w:val="40"/>
        </w:rPr>
        <w:t>项目详情</w:t>
      </w:r>
    </w:p>
    <w:p>
      <w:pPr>
        <w:jc w:val="left"/>
        <w:rPr>
          <w:rFonts w:ascii="Arial" w:hAnsi="Arial" w:eastAsia="微软雅黑" w:cs="Arial"/>
          <w:b/>
          <w:bCs/>
          <w:color w:val="2D8FCF"/>
          <w:spacing w:val="6"/>
          <w:sz w:val="40"/>
          <w:szCs w:val="40"/>
          <w:lang w:val="en-US"/>
        </w:rPr>
      </w:pPr>
    </w:p>
    <w:p>
      <w:pPr>
        <w:spacing w:line="160" w:lineRule="exact"/>
        <w:jc w:val="left"/>
        <w:rPr>
          <w:rFonts w:ascii="Arial Narrow" w:hAnsi="Arial Narrow" w:cs="Calibri"/>
          <w:szCs w:val="21"/>
        </w:rPr>
      </w:pPr>
    </w:p>
    <w:p>
      <w:pPr>
        <w:spacing w:line="360" w:lineRule="auto"/>
        <w:jc w:val="left"/>
        <w:rPr>
          <w:rFonts w:ascii="Arial Narrow" w:hAnsi="Arial Narrow"/>
          <w:b/>
          <w:bCs/>
          <w:szCs w:val="21"/>
        </w:rPr>
      </w:pPr>
    </w:p>
    <w:p>
      <w:pPr>
        <w:spacing w:line="360" w:lineRule="auto"/>
        <w:jc w:val="left"/>
        <w:rPr>
          <w:rFonts w:ascii="Arial Narrow" w:hAnsi="Arial Narrow"/>
        </w:rPr>
      </w:pPr>
      <w:r>
        <w:rPr>
          <w:rFonts w:ascii="Arial Narrow" w:hAnsi="Arial Narrow"/>
          <w:b/>
          <w:bCs/>
        </w:rPr>
        <w:t>【项目时间】</w:t>
      </w:r>
      <w:r>
        <w:rPr>
          <w:rFonts w:ascii="Arial Narrow" w:hAnsi="Arial Narrow" w:cs="Calibri"/>
        </w:rPr>
        <w:t>202</w:t>
      </w:r>
      <w:r>
        <w:rPr>
          <w:rFonts w:ascii="Arial Narrow" w:hAnsi="Arial Narrow" w:cs="Calibri"/>
          <w:lang w:val="en-US"/>
        </w:rPr>
        <w:t>4</w:t>
      </w:r>
      <w:r>
        <w:rPr>
          <w:rFonts w:ascii="Arial Narrow" w:hAnsi="Arial Narrow" w:cs="Calibri"/>
        </w:rPr>
        <w:t>年2月15日-2月24日（10天）</w:t>
      </w:r>
    </w:p>
    <w:p>
      <w:pPr>
        <w:spacing w:line="360" w:lineRule="auto"/>
        <w:jc w:val="left"/>
        <w:rPr>
          <w:rFonts w:ascii="Arial Narrow" w:hAnsi="Arial Narrow"/>
          <w:b/>
          <w:bCs/>
        </w:rPr>
      </w:pPr>
      <w:r>
        <w:rPr>
          <w:rFonts w:ascii="Arial Narrow" w:hAnsi="Arial Narrow"/>
          <w:b/>
          <w:bCs/>
        </w:rPr>
        <w:t>【项目内容】</w:t>
      </w:r>
    </w:p>
    <w:p>
      <w:pPr>
        <w:pStyle w:val="9"/>
        <w:widowControl/>
        <w:numPr>
          <w:ilvl w:val="0"/>
          <w:numId w:val="3"/>
        </w:numPr>
        <w:spacing w:line="360" w:lineRule="auto"/>
        <w:ind w:left="284" w:hanging="284" w:firstLineChars="0"/>
        <w:jc w:val="left"/>
        <w:rPr>
          <w:rFonts w:ascii="Arial Narrow" w:hAnsi="Arial Narrow"/>
          <w:b/>
          <w:bCs/>
          <w:sz w:val="22"/>
          <w:szCs w:val="22"/>
        </w:rPr>
      </w:pPr>
      <w:r>
        <w:rPr>
          <w:rFonts w:ascii="Arial Narrow" w:hAnsi="Arial Narrow"/>
          <w:b/>
          <w:bCs/>
          <w:sz w:val="22"/>
          <w:szCs w:val="22"/>
        </w:rPr>
        <w:t>专业课程：</w:t>
      </w:r>
      <w:r>
        <w:rPr>
          <w:rFonts w:ascii="Arial Narrow" w:hAnsi="Arial Narrow" w:cs="Calibri"/>
          <w:bCs/>
          <w:sz w:val="22"/>
          <w:szCs w:val="22"/>
        </w:rPr>
        <w:t>英语教学领域的关键概念，如创新教学方法、翻转课堂策略、综合技能教学方法和课程规划。发展反思性教学实践，熟悉当前关于英语教学最佳实践的研究，收到全面反馈。</w:t>
      </w:r>
    </w:p>
    <w:p>
      <w:pPr>
        <w:pStyle w:val="9"/>
        <w:widowControl/>
        <w:spacing w:line="360" w:lineRule="auto"/>
        <w:ind w:left="284" w:firstLine="0" w:firstLineChars="0"/>
        <w:jc w:val="left"/>
        <w:rPr>
          <w:rFonts w:ascii="Arial Narrow" w:hAnsi="Arial Narrow" w:cs="Calibri"/>
          <w:b/>
          <w:sz w:val="22"/>
          <w:szCs w:val="22"/>
        </w:rPr>
      </w:pPr>
      <w:r>
        <w:rPr>
          <w:rFonts w:ascii="Arial Narrow" w:hAnsi="Arial Narrow" w:cs="Calibri"/>
          <w:b/>
          <w:sz w:val="22"/>
          <w:szCs w:val="22"/>
        </w:rPr>
        <w:t>TESOL教学原则-教学大纲要点示例包括</w:t>
      </w:r>
    </w:p>
    <w:p>
      <w:pPr>
        <w:pStyle w:val="9"/>
        <w:numPr>
          <w:ilvl w:val="0"/>
          <w:numId w:val="4"/>
        </w:numPr>
        <w:spacing w:line="360" w:lineRule="auto"/>
        <w:ind w:left="704" w:firstLineChars="0"/>
        <w:rPr>
          <w:rFonts w:ascii="Arial Narrow" w:hAnsi="Arial Narrow" w:cs="宋体"/>
          <w:sz w:val="22"/>
          <w:szCs w:val="22"/>
        </w:rPr>
      </w:pPr>
      <w:r>
        <w:rPr>
          <w:rFonts w:ascii="Arial Narrow" w:hAnsi="Arial Narrow" w:cs="宋体"/>
          <w:sz w:val="22"/>
          <w:szCs w:val="22"/>
        </w:rPr>
        <w:t>TESOL教学的途径和方法</w:t>
      </w:r>
    </w:p>
    <w:p>
      <w:pPr>
        <w:pStyle w:val="9"/>
        <w:numPr>
          <w:ilvl w:val="0"/>
          <w:numId w:val="4"/>
        </w:numPr>
        <w:spacing w:line="360" w:lineRule="auto"/>
        <w:ind w:left="704" w:firstLineChars="0"/>
        <w:rPr>
          <w:rFonts w:ascii="Arial Narrow" w:hAnsi="Arial Narrow" w:cs="宋体"/>
          <w:sz w:val="22"/>
          <w:szCs w:val="22"/>
        </w:rPr>
      </w:pPr>
      <w:r>
        <w:rPr>
          <w:rFonts w:ascii="Arial Narrow" w:hAnsi="Arial Narrow" w:cs="宋体"/>
          <w:sz w:val="22"/>
          <w:szCs w:val="22"/>
        </w:rPr>
        <w:t>学习者如何发展语言</w:t>
      </w:r>
    </w:p>
    <w:p>
      <w:pPr>
        <w:pStyle w:val="9"/>
        <w:numPr>
          <w:ilvl w:val="0"/>
          <w:numId w:val="4"/>
        </w:numPr>
        <w:spacing w:line="360" w:lineRule="auto"/>
        <w:ind w:left="704" w:firstLineChars="0"/>
        <w:rPr>
          <w:rFonts w:ascii="Arial Narrow" w:hAnsi="Arial Narrow" w:cs="宋体"/>
          <w:sz w:val="22"/>
          <w:szCs w:val="22"/>
        </w:rPr>
      </w:pPr>
      <w:r>
        <w:rPr>
          <w:rFonts w:ascii="Arial Narrow" w:hAnsi="Arial Narrow" w:cs="宋体"/>
          <w:sz w:val="22"/>
          <w:szCs w:val="22"/>
        </w:rPr>
        <w:t>课程计划的各个方面：介绍课程，安排任务顺序，给出指导，评估学生的理解能力</w:t>
      </w:r>
    </w:p>
    <w:p>
      <w:pPr>
        <w:pStyle w:val="9"/>
        <w:numPr>
          <w:ilvl w:val="0"/>
          <w:numId w:val="4"/>
        </w:numPr>
        <w:spacing w:line="360" w:lineRule="auto"/>
        <w:ind w:left="704" w:firstLineChars="0"/>
        <w:rPr>
          <w:rFonts w:ascii="Arial Narrow" w:hAnsi="Arial Narrow" w:cs="宋体"/>
          <w:sz w:val="22"/>
          <w:szCs w:val="22"/>
        </w:rPr>
      </w:pPr>
      <w:r>
        <w:rPr>
          <w:rFonts w:ascii="Arial Narrow" w:hAnsi="Arial Narrow" w:cs="宋体"/>
          <w:sz w:val="22"/>
          <w:szCs w:val="22"/>
        </w:rPr>
        <w:t xml:space="preserve">对学生的错误给予反馈 </w:t>
      </w:r>
    </w:p>
    <w:p>
      <w:pPr>
        <w:pStyle w:val="9"/>
        <w:numPr>
          <w:ilvl w:val="0"/>
          <w:numId w:val="4"/>
        </w:numPr>
        <w:spacing w:line="360" w:lineRule="auto"/>
        <w:ind w:left="704" w:firstLineChars="0"/>
        <w:rPr>
          <w:rFonts w:ascii="Arial Narrow" w:hAnsi="Arial Narrow" w:cs="宋体"/>
          <w:sz w:val="22"/>
          <w:szCs w:val="22"/>
        </w:rPr>
      </w:pPr>
      <w:r>
        <w:rPr>
          <w:rFonts w:ascii="Arial Narrow" w:hAnsi="Arial Narrow" w:cs="宋体"/>
          <w:sz w:val="22"/>
          <w:szCs w:val="22"/>
        </w:rPr>
        <w:t>语法理解与教学</w:t>
      </w:r>
    </w:p>
    <w:p>
      <w:pPr>
        <w:pStyle w:val="9"/>
        <w:numPr>
          <w:ilvl w:val="0"/>
          <w:numId w:val="4"/>
        </w:numPr>
        <w:spacing w:line="360" w:lineRule="auto"/>
        <w:ind w:left="704" w:firstLineChars="0"/>
        <w:rPr>
          <w:rFonts w:ascii="Arial Narrow" w:hAnsi="Arial Narrow" w:cs="宋体"/>
          <w:sz w:val="22"/>
          <w:szCs w:val="22"/>
        </w:rPr>
      </w:pPr>
      <w:r>
        <w:rPr>
          <w:rFonts w:ascii="Arial Narrow" w:hAnsi="Arial Narrow" w:cs="宋体"/>
          <w:sz w:val="22"/>
          <w:szCs w:val="22"/>
        </w:rPr>
        <w:t>语法教学的不同方法</w:t>
      </w:r>
    </w:p>
    <w:p>
      <w:pPr>
        <w:pStyle w:val="9"/>
        <w:numPr>
          <w:ilvl w:val="0"/>
          <w:numId w:val="4"/>
        </w:numPr>
        <w:spacing w:line="360" w:lineRule="auto"/>
        <w:ind w:left="704" w:firstLineChars="0"/>
        <w:rPr>
          <w:rFonts w:ascii="Arial Narrow" w:hAnsi="Arial Narrow" w:cs="宋体"/>
          <w:sz w:val="22"/>
          <w:szCs w:val="22"/>
        </w:rPr>
      </w:pPr>
      <w:r>
        <w:rPr>
          <w:rFonts w:ascii="Arial Narrow" w:hAnsi="Arial Narrow" w:cs="宋体"/>
          <w:sz w:val="22"/>
          <w:szCs w:val="22"/>
        </w:rPr>
        <w:t>教口语、教阅读、教听力、写作教学</w:t>
      </w:r>
    </w:p>
    <w:p>
      <w:pPr>
        <w:pStyle w:val="9"/>
        <w:numPr>
          <w:ilvl w:val="0"/>
          <w:numId w:val="4"/>
        </w:numPr>
        <w:spacing w:line="360" w:lineRule="auto"/>
        <w:ind w:left="704" w:firstLineChars="0"/>
        <w:rPr>
          <w:rFonts w:ascii="Arial Narrow" w:hAnsi="Arial Narrow" w:cs="宋体"/>
          <w:sz w:val="22"/>
          <w:szCs w:val="22"/>
        </w:rPr>
      </w:pPr>
      <w:r>
        <w:rPr>
          <w:rFonts w:ascii="Arial Narrow" w:hAnsi="Arial Narrow" w:cs="宋体"/>
          <w:sz w:val="22"/>
          <w:szCs w:val="22"/>
        </w:rPr>
        <w:t>TESOL中的跨文化问题</w:t>
      </w:r>
    </w:p>
    <w:p>
      <w:pPr>
        <w:pStyle w:val="9"/>
        <w:numPr>
          <w:ilvl w:val="0"/>
          <w:numId w:val="4"/>
        </w:numPr>
        <w:spacing w:line="360" w:lineRule="auto"/>
        <w:ind w:left="704" w:firstLineChars="0"/>
        <w:rPr>
          <w:rFonts w:ascii="Arial Narrow" w:hAnsi="Arial Narrow" w:cs="宋体"/>
          <w:sz w:val="22"/>
          <w:szCs w:val="22"/>
        </w:rPr>
      </w:pPr>
      <w:r>
        <w:rPr>
          <w:rFonts w:ascii="Arial Narrow" w:hAnsi="Arial Narrow" w:cs="宋体"/>
          <w:sz w:val="22"/>
          <w:szCs w:val="22"/>
        </w:rPr>
        <w:t>词汇教学、教授发音和韵律</w:t>
      </w:r>
    </w:p>
    <w:p>
      <w:pPr>
        <w:pStyle w:val="9"/>
        <w:numPr>
          <w:ilvl w:val="0"/>
          <w:numId w:val="4"/>
        </w:numPr>
        <w:spacing w:line="360" w:lineRule="auto"/>
        <w:ind w:left="704" w:firstLineChars="0"/>
        <w:rPr>
          <w:rFonts w:ascii="Arial Narrow" w:hAnsi="Arial Narrow" w:cs="宋体"/>
          <w:sz w:val="22"/>
          <w:szCs w:val="22"/>
        </w:rPr>
      </w:pPr>
      <w:r>
        <w:rPr>
          <w:rFonts w:ascii="Arial Narrow" w:hAnsi="Arial Narrow" w:cs="宋体"/>
          <w:sz w:val="22"/>
          <w:szCs w:val="22"/>
        </w:rPr>
        <w:t>英语作为通用语及其对英语教学实践的影响</w:t>
      </w:r>
    </w:p>
    <w:p>
      <w:pPr>
        <w:pStyle w:val="9"/>
        <w:widowControl/>
        <w:numPr>
          <w:ilvl w:val="0"/>
          <w:numId w:val="3"/>
        </w:numPr>
        <w:spacing w:line="360" w:lineRule="auto"/>
        <w:ind w:left="284" w:hanging="284" w:firstLineChars="0"/>
        <w:jc w:val="left"/>
        <w:rPr>
          <w:rFonts w:ascii="Arial Narrow" w:hAnsi="Arial Narrow"/>
          <w:b/>
          <w:bCs/>
          <w:sz w:val="22"/>
          <w:szCs w:val="22"/>
        </w:rPr>
      </w:pPr>
      <w:r>
        <w:rPr>
          <w:rFonts w:ascii="Arial Narrow" w:hAnsi="Arial Narrow"/>
          <w:b/>
          <w:bCs/>
          <w:sz w:val="22"/>
          <w:szCs w:val="22"/>
        </w:rPr>
        <w:t>文化参访：</w:t>
      </w:r>
    </w:p>
    <w:p>
      <w:pPr>
        <w:pStyle w:val="9"/>
        <w:numPr>
          <w:ilvl w:val="0"/>
          <w:numId w:val="4"/>
        </w:numPr>
        <w:spacing w:line="360" w:lineRule="auto"/>
        <w:ind w:left="704" w:firstLineChars="0"/>
        <w:rPr>
          <w:rFonts w:ascii="Arial Narrow" w:hAnsi="Arial Narrow" w:cs="宋体"/>
          <w:sz w:val="22"/>
          <w:szCs w:val="22"/>
        </w:rPr>
      </w:pPr>
      <w:r>
        <w:rPr>
          <w:rFonts w:ascii="Arial Narrow" w:hAnsi="Arial Narrow" w:cs="宋体"/>
          <w:b/>
          <w:bCs/>
          <w:sz w:val="22"/>
          <w:szCs w:val="22"/>
        </w:rPr>
        <w:t>访问澳大利亚新南威尔士大学：</w:t>
      </w:r>
      <w:r>
        <w:rPr>
          <w:rFonts w:ascii="Arial Narrow" w:hAnsi="Arial Narrow" w:cs="宋体"/>
          <w:sz w:val="22"/>
          <w:szCs w:val="22"/>
        </w:rPr>
        <w:t>新南威尔士大学（The University of New South Wales），世界二十强名校  ，简称UNSW，是一所创立于1949年，主校区位于澳大利亚新南威尔士州首府悉尼的世界顶尖公立研究型大学。在各学术领域均处于世界领先水平，尤以工科及商科见长，其中商学院排名全球第19 ，工程学院位居世界第27位，与普林斯顿大学齐名。其商学院与工程学院综合实力均为全澳第一。学校致力于</w:t>
      </w:r>
      <w:r>
        <w:rPr>
          <w:rFonts w:ascii="Arial Narrow" w:hAnsi="Arial Narrow"/>
          <w:color w:val="333333"/>
          <w:sz w:val="22"/>
          <w:szCs w:val="22"/>
          <w:shd w:val="clear" w:color="auto" w:fill="FFFFFF"/>
        </w:rPr>
        <w:t>全球水质和水资源短</w:t>
      </w:r>
      <w:r>
        <w:rPr>
          <w:rFonts w:ascii="Arial Narrow" w:hAnsi="Arial Narrow" w:cs="宋体"/>
          <w:color w:val="333333"/>
          <w:sz w:val="22"/>
          <w:szCs w:val="22"/>
          <w:shd w:val="clear" w:color="auto" w:fill="FFFFFF"/>
        </w:rPr>
        <w:t>缺、</w:t>
      </w:r>
      <w:r>
        <w:rPr>
          <w:rFonts w:ascii="Arial Narrow" w:hAnsi="Arial Narrow"/>
          <w:color w:val="333333"/>
          <w:sz w:val="22"/>
          <w:szCs w:val="22"/>
          <w:shd w:val="clear" w:color="auto" w:fill="FFFFFF"/>
        </w:rPr>
        <w:t>艾滋病毒、艾滋病研究</w:t>
      </w:r>
      <w:r>
        <w:rPr>
          <w:rFonts w:ascii="Arial Narrow" w:hAnsi="Arial Narrow" w:cs="宋体"/>
          <w:color w:val="333333"/>
          <w:sz w:val="22"/>
          <w:szCs w:val="22"/>
          <w:shd w:val="clear" w:color="auto" w:fill="FFFFFF"/>
        </w:rPr>
        <w:t>及</w:t>
      </w:r>
      <w:r>
        <w:rPr>
          <w:rFonts w:ascii="Arial Narrow" w:hAnsi="Arial Narrow"/>
          <w:color w:val="333333"/>
          <w:sz w:val="22"/>
          <w:szCs w:val="22"/>
          <w:shd w:val="clear" w:color="auto" w:fill="FFFFFF"/>
        </w:rPr>
        <w:t>太阳能的研</w:t>
      </w:r>
      <w:r>
        <w:rPr>
          <w:rFonts w:ascii="Arial Narrow" w:hAnsi="Arial Narrow" w:cs="宋体"/>
          <w:color w:val="333333"/>
          <w:sz w:val="22"/>
          <w:szCs w:val="22"/>
          <w:shd w:val="clear" w:color="auto" w:fill="FFFFFF"/>
        </w:rPr>
        <w:t>究。</w:t>
      </w:r>
    </w:p>
    <w:p>
      <w:pPr>
        <w:pStyle w:val="9"/>
        <w:numPr>
          <w:ilvl w:val="0"/>
          <w:numId w:val="4"/>
        </w:numPr>
        <w:spacing w:line="360" w:lineRule="auto"/>
        <w:ind w:left="704" w:firstLineChars="0"/>
        <w:rPr>
          <w:rFonts w:ascii="Arial Narrow" w:hAnsi="Arial Narrow" w:cs="宋体"/>
          <w:sz w:val="22"/>
          <w:szCs w:val="22"/>
        </w:rPr>
      </w:pPr>
      <w:r>
        <w:rPr>
          <w:rFonts w:ascii="Arial Narrow" w:hAnsi="Arial Narrow" w:cs="宋体"/>
          <w:b/>
          <w:bCs/>
          <w:sz w:val="22"/>
          <w:szCs w:val="22"/>
        </w:rPr>
        <w:t>参观悉尼歌剧院</w:t>
      </w:r>
      <w:r>
        <w:rPr>
          <w:rFonts w:ascii="Arial Narrow" w:hAnsi="Arial Narrow" w:cs="Calibri"/>
          <w:sz w:val="22"/>
          <w:szCs w:val="22"/>
        </w:rPr>
        <w:t>（入内参观）</w:t>
      </w:r>
      <w:r>
        <w:rPr>
          <w:rFonts w:ascii="Arial Narrow" w:hAnsi="Arial Narrow" w:cs="宋体"/>
          <w:b/>
          <w:bCs/>
          <w:sz w:val="22"/>
          <w:szCs w:val="22"/>
        </w:rPr>
        <w:t>：</w:t>
      </w:r>
      <w:r>
        <w:rPr>
          <w:rFonts w:ascii="Arial Narrow" w:hAnsi="Arial Narrow" w:cs="宋体"/>
          <w:sz w:val="22"/>
          <w:szCs w:val="22"/>
        </w:rPr>
        <w:t>游览举世闻名的悉尼歌剧院半岛外景，悉尼歌剧院是澳大利亚表演艺术中心，它三面环海，外形犹如一组扬帆出海的船队，也像一枚枚屹立在海滩上的洁白大贝壳。</w:t>
      </w:r>
    </w:p>
    <w:p>
      <w:pPr>
        <w:pStyle w:val="9"/>
        <w:numPr>
          <w:ilvl w:val="0"/>
          <w:numId w:val="4"/>
        </w:numPr>
        <w:spacing w:line="360" w:lineRule="auto"/>
        <w:ind w:left="704" w:firstLineChars="0"/>
        <w:rPr>
          <w:rFonts w:ascii="Arial Narrow" w:hAnsi="Arial Narrow" w:cs="Calibri"/>
          <w:sz w:val="22"/>
          <w:szCs w:val="22"/>
        </w:rPr>
      </w:pPr>
      <w:r>
        <w:rPr>
          <w:rFonts w:ascii="Arial Narrow" w:hAnsi="Arial Narrow" w:cs="Calibri"/>
          <w:b/>
          <w:bCs/>
          <w:sz w:val="22"/>
          <w:szCs w:val="22"/>
        </w:rPr>
        <w:t>悉尼海港大桥：</w:t>
      </w:r>
      <w:r>
        <w:rPr>
          <w:rFonts w:ascii="Arial Narrow" w:hAnsi="Arial Narrow" w:cs="Calibri"/>
          <w:sz w:val="22"/>
          <w:szCs w:val="22"/>
        </w:rPr>
        <w:t>在澳大利亚</w:t>
      </w:r>
      <w:r>
        <w:fldChar w:fldCharType="begin"/>
      </w:r>
      <w:r>
        <w:instrText xml:space="preserve"> HYPERLINK "http://baike.so.com/doc/2962141-3124959.html" \t "_blank" </w:instrText>
      </w:r>
      <w:r>
        <w:fldChar w:fldCharType="separate"/>
      </w:r>
      <w:r>
        <w:rPr>
          <w:rFonts w:ascii="Arial Narrow" w:hAnsi="Arial Narrow" w:cs="Calibri"/>
          <w:sz w:val="22"/>
          <w:szCs w:val="22"/>
        </w:rPr>
        <w:t>悉尼</w:t>
      </w:r>
      <w:r>
        <w:rPr>
          <w:rFonts w:ascii="Arial Narrow" w:hAnsi="Arial Narrow" w:cs="Calibri"/>
          <w:sz w:val="22"/>
          <w:szCs w:val="22"/>
        </w:rPr>
        <w:fldChar w:fldCharType="end"/>
      </w:r>
      <w:r>
        <w:rPr>
          <w:rFonts w:ascii="Arial Narrow" w:hAnsi="Arial Narrow" w:cs="Calibri"/>
          <w:sz w:val="22"/>
          <w:szCs w:val="22"/>
        </w:rPr>
        <w:t>的杰克逊海港，有一座号称世界第一单孔拱桥的宏伟大桥，这就是著名的悉尼海港大桥。它像一道横贯海湾的长虹，巍峨俊秀，气势磅礴，与举世闻名的</w:t>
      </w:r>
      <w:r>
        <w:fldChar w:fldCharType="begin"/>
      </w:r>
      <w:r>
        <w:instrText xml:space="preserve"> HYPERLINK "http://baike.so.com/doc/806542.html" \t "_blank" </w:instrText>
      </w:r>
      <w:r>
        <w:fldChar w:fldCharType="separate"/>
      </w:r>
      <w:r>
        <w:rPr>
          <w:rFonts w:ascii="Arial Narrow" w:hAnsi="Arial Narrow" w:cs="Calibri"/>
          <w:sz w:val="22"/>
          <w:szCs w:val="22"/>
        </w:rPr>
        <w:t>悉尼歌剧院</w:t>
      </w:r>
      <w:r>
        <w:rPr>
          <w:rFonts w:ascii="Arial Narrow" w:hAnsi="Arial Narrow" w:cs="Calibri"/>
          <w:sz w:val="22"/>
          <w:szCs w:val="22"/>
        </w:rPr>
        <w:fldChar w:fldCharType="end"/>
      </w:r>
      <w:r>
        <w:rPr>
          <w:rFonts w:ascii="Arial Narrow" w:hAnsi="Arial Narrow" w:cs="Calibri"/>
          <w:sz w:val="22"/>
          <w:szCs w:val="22"/>
        </w:rPr>
        <w:t>隔海相望，成为悉尼的象征。</w:t>
      </w:r>
    </w:p>
    <w:p>
      <w:pPr>
        <w:spacing w:line="360" w:lineRule="auto"/>
        <w:rPr>
          <w:rFonts w:ascii="Arial Narrow" w:hAnsi="Arial Narrow" w:cs="宋体"/>
          <w:lang w:val="en-US"/>
        </w:rPr>
      </w:pPr>
    </w:p>
    <w:p>
      <w:pPr>
        <w:autoSpaceDE w:val="0"/>
        <w:autoSpaceDN w:val="0"/>
        <w:adjustRightInd w:val="0"/>
        <w:spacing w:line="360" w:lineRule="auto"/>
        <w:jc w:val="left"/>
        <w:rPr>
          <w:rFonts w:ascii="Arial Narrow" w:hAnsi="Arial Narrow" w:cs="Calibri"/>
        </w:rPr>
      </w:pPr>
      <w:r>
        <w:rPr>
          <w:rFonts w:ascii="Arial Narrow" w:hAnsi="Arial Narrow" w:cs="Calibri"/>
        </w:rPr>
        <w:t>【</w:t>
      </w:r>
      <w:r>
        <w:rPr>
          <w:rFonts w:ascii="Arial Narrow" w:hAnsi="Arial Narrow" w:cs="Calibri"/>
          <w:b/>
          <w:bCs/>
        </w:rPr>
        <w:t>参考</w:t>
      </w:r>
      <w:r>
        <w:rPr>
          <w:rFonts w:hint="eastAsia" w:ascii="Arial Narrow" w:hAnsi="Arial Narrow" w:cs="Calibri"/>
          <w:b/>
          <w:bCs/>
        </w:rPr>
        <w:t>行程</w:t>
      </w:r>
      <w:r>
        <w:rPr>
          <w:rFonts w:ascii="Arial Narrow" w:hAnsi="Arial Narrow" w:cs="Calibri"/>
          <w:b/>
          <w:bCs/>
        </w:rPr>
        <w:t>安排</w:t>
      </w:r>
      <w:r>
        <w:rPr>
          <w:rFonts w:ascii="Arial Narrow" w:hAnsi="Arial Narrow" w:cs="Calibri"/>
        </w:rPr>
        <w:t>】</w:t>
      </w:r>
    </w:p>
    <w:tbl>
      <w:tblPr>
        <w:tblStyle w:val="5"/>
        <w:tblW w:w="100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992"/>
        <w:gridCol w:w="5386"/>
        <w:gridCol w:w="993"/>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18"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ascii="Arial Narrow" w:hAnsi="Arial Narrow" w:cs="Times New Roman"/>
                <w:b/>
                <w:bCs/>
                <w:color w:val="FFFFFF" w:themeColor="background1"/>
                <w:lang w:val="en-US"/>
                <w14:ligatures w14:val="none"/>
              </w:rPr>
              <w:t>日期</w:t>
            </w:r>
          </w:p>
        </w:tc>
        <w:tc>
          <w:tcPr>
            <w:tcW w:w="6378" w:type="dxa"/>
            <w:gridSpan w:val="2"/>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ascii="Arial Narrow" w:hAnsi="Arial Narrow" w:cs="Times New Roman"/>
                <w:b/>
                <w:bCs/>
                <w:color w:val="FFFFFF" w:themeColor="background1"/>
                <w:lang w:val="en-US"/>
                <w14:ligatures w14:val="none"/>
              </w:rPr>
              <w:t>行程安排</w:t>
            </w:r>
          </w:p>
        </w:tc>
        <w:tc>
          <w:tcPr>
            <w:tcW w:w="993"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ascii="Arial Narrow" w:hAnsi="Arial Narrow" w:cs="Times New Roman"/>
                <w:b/>
                <w:bCs/>
                <w:color w:val="FFFFFF" w:themeColor="background1"/>
                <w:lang w:val="en-US"/>
                <w14:ligatures w14:val="none"/>
              </w:rPr>
              <w:t>交通</w:t>
            </w:r>
          </w:p>
        </w:tc>
        <w:tc>
          <w:tcPr>
            <w:tcW w:w="1289"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ascii="Arial Narrow" w:hAnsi="Arial Narrow" w:cs="Times New Roman"/>
                <w:b/>
                <w:bCs/>
                <w:color w:val="FFFFFF" w:themeColor="background1"/>
                <w:lang w:val="en-US"/>
                <w14:ligatures w14:val="none"/>
              </w:rPr>
              <w:t>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2月15日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全天</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国内乘坐国际航班出发</w:t>
            </w:r>
          </w:p>
        </w:tc>
        <w:tc>
          <w:tcPr>
            <w:tcW w:w="993" w:type="dxa"/>
            <w:shd w:val="clear" w:color="auto" w:fill="auto"/>
            <w:vAlign w:val="center"/>
          </w:tcPr>
          <w:p>
            <w:pPr>
              <w:widowControl w:val="0"/>
              <w:jc w:val="center"/>
              <w:rPr>
                <w:rFonts w:ascii="Arial Narrow" w:hAnsi="Arial Narrow" w:cs="Songti SC"/>
                <w:color w:val="000000" w:themeColor="text1"/>
                <w:kern w:val="0"/>
                <w:lang w:val="en-US"/>
              </w:rPr>
            </w:pPr>
            <w:r>
              <w:rPr>
                <w:rFonts w:ascii="Arial Narrow" w:hAnsi="Arial Narrow" w:cs="Times New Roman"/>
                <w:color w:val="000000" w:themeColor="text1"/>
                <w:lang w:val="en-US"/>
              </w:rPr>
              <w:t>飞机</w:t>
            </w:r>
          </w:p>
        </w:tc>
        <w:tc>
          <w:tcPr>
            <w:tcW w:w="1289"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Songti SC"/>
                <w:color w:val="6E6E73"/>
                <w:kern w:val="0"/>
                <w:lang w:val="en-US"/>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2月16日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全天</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航班到达悉尼，并入住悉尼酒店</w:t>
            </w:r>
          </w:p>
        </w:tc>
        <w:tc>
          <w:tcPr>
            <w:tcW w:w="993"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巴士</w:t>
            </w:r>
          </w:p>
        </w:tc>
        <w:tc>
          <w:tcPr>
            <w:tcW w:w="1289"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2月17日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上午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参观新南威尔士大学</w:t>
            </w:r>
          </w:p>
        </w:tc>
        <w:tc>
          <w:tcPr>
            <w:tcW w:w="993"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巴士</w:t>
            </w:r>
          </w:p>
        </w:tc>
        <w:tc>
          <w:tcPr>
            <w:tcW w:w="1289"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continue"/>
            <w:shd w:val="clear" w:color="auto" w:fill="auto"/>
            <w:vAlign w:val="center"/>
          </w:tcPr>
          <w:p>
            <w:pPr>
              <w:widowControl w:val="0"/>
              <w:jc w:val="center"/>
              <w:rPr>
                <w:rFonts w:ascii="Arial Narrow" w:hAnsi="Arial Narrow" w:cs="Times New Roman"/>
                <w:lang w:val="en-US"/>
                <w14:ligatures w14:val="none"/>
              </w:rPr>
            </w:pP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下午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参观：</w:t>
            </w:r>
          </w:p>
          <w:p>
            <w:pPr>
              <w:widowControl w:val="0"/>
              <w:jc w:val="left"/>
              <w:rPr>
                <w:rFonts w:ascii="Arial Narrow" w:hAnsi="Arial Narrow" w:cs="Times New Roman"/>
                <w:lang w:val="en-US"/>
                <w14:ligatures w14:val="none"/>
              </w:rPr>
            </w:pPr>
            <w:r>
              <w:rPr>
                <w:rFonts w:ascii="Cambria Math" w:hAnsi="Cambria Math" w:cs="Cambria Math"/>
                <w:b/>
                <w:bCs/>
                <w:lang w:val="en-US"/>
                <w14:ligatures w14:val="none"/>
              </w:rPr>
              <w:t>①</w:t>
            </w:r>
            <w:r>
              <w:rPr>
                <w:rFonts w:ascii="Arial Narrow" w:hAnsi="Arial Narrow" w:cs="Times New Roman"/>
                <w:b/>
                <w:bCs/>
                <w:lang w:val="en-US"/>
                <w14:ligatures w14:val="none"/>
              </w:rPr>
              <w:t>玫瑰湾：</w:t>
            </w:r>
            <w:r>
              <w:rPr>
                <w:rFonts w:ascii="Arial Narrow" w:hAnsi="Arial Narrow" w:cs="Calibri"/>
                <w:lang w:val="en-US"/>
              </w:rPr>
              <w:t>也称情人湾，海湾周围都是豪宅，停泊着许多游艇和帆船，是悉尼最有名望的富人区。玫瑰湾是悉尼举行各种各样展览、文艺表演和庆祝活动最集中的地点。</w:t>
            </w:r>
          </w:p>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华生湾悬崖顶观海区。</w:t>
            </w:r>
          </w:p>
          <w:p>
            <w:pPr>
              <w:widowControl w:val="0"/>
              <w:jc w:val="left"/>
              <w:rPr>
                <w:rFonts w:ascii="Arial Narrow" w:hAnsi="Arial Narrow" w:cs="Calibri"/>
                <w:lang w:val="en-US"/>
              </w:rPr>
            </w:pPr>
            <w:r>
              <w:rPr>
                <w:rFonts w:ascii="Cambria Math" w:hAnsi="Cambria Math" w:cs="Cambria Math"/>
                <w:b/>
                <w:bCs/>
                <w:lang w:val="en-US"/>
                <w14:ligatures w14:val="none"/>
              </w:rPr>
              <w:t>②</w:t>
            </w:r>
            <w:r>
              <w:rPr>
                <w:rFonts w:ascii="Arial Narrow" w:hAnsi="Arial Narrow" w:cs="Calibri"/>
                <w:b/>
                <w:bCs/>
                <w:lang w:val="en-US"/>
              </w:rPr>
              <w:t>华生湾悬崖顶观海区：</w:t>
            </w:r>
            <w:r>
              <w:rPr>
                <w:rFonts w:ascii="Arial Narrow" w:hAnsi="Arial Narrow" w:cs="Calibri"/>
                <w:lang w:val="en-US"/>
              </w:rPr>
              <w:t>悉尼唯一的入海口，站在悬崖顶就可以看到广阔的南太平洋。它的西面是悉尼CBD，巍峨的轮廓线十分壮观。它的东面是South Head - 悉尼港通往太平洋的咽喉。</w:t>
            </w:r>
          </w:p>
          <w:p>
            <w:pPr>
              <w:widowControl w:val="0"/>
              <w:jc w:val="left"/>
              <w:rPr>
                <w:rFonts w:ascii="Arial Narrow" w:hAnsi="Arial Narrow" w:cs="Times New Roman"/>
                <w:lang w:val="en-US"/>
                <w14:ligatures w14:val="none"/>
              </w:rPr>
            </w:pPr>
            <w:r>
              <w:rPr>
                <w:rFonts w:ascii="Cambria Math" w:hAnsi="Cambria Math" w:cs="Cambria Math"/>
                <w:b/>
                <w:bCs/>
                <w:lang w:val="en-US"/>
              </w:rPr>
              <w:t>③</w:t>
            </w:r>
            <w:r>
              <w:rPr>
                <w:rFonts w:ascii="Arial Narrow" w:hAnsi="Arial Narrow" w:cs="Times New Roman"/>
                <w:b/>
                <w:bCs/>
                <w:lang w:val="en-US"/>
                <w14:ligatures w14:val="none"/>
              </w:rPr>
              <w:t>邦迪海滩：</w:t>
            </w:r>
            <w:r>
              <w:rPr>
                <w:rFonts w:ascii="Arial Narrow" w:hAnsi="Arial Narrow" w:cs="Calibri"/>
                <w:lang w:val="en-US"/>
              </w:rPr>
              <w:t>这里是日光浴和冲浪的绝佳地点，可以尽情感受洁白、柔软、细腻的沙滩</w:t>
            </w:r>
            <w:r>
              <w:rPr>
                <w:rFonts w:ascii="Arial Narrow" w:hAnsi="Arial Narrow" w:cs="Times New Roman"/>
                <w:lang w:val="en-US"/>
              </w:rPr>
              <w:t>。</w:t>
            </w:r>
          </w:p>
        </w:tc>
        <w:tc>
          <w:tcPr>
            <w:tcW w:w="993" w:type="dxa"/>
            <w:vMerge w:val="continue"/>
            <w:shd w:val="clear" w:color="auto" w:fill="auto"/>
            <w:vAlign w:val="center"/>
          </w:tcPr>
          <w:p>
            <w:pPr>
              <w:widowControl w:val="0"/>
              <w:jc w:val="center"/>
              <w:rPr>
                <w:rFonts w:ascii="Arial Narrow" w:hAnsi="Arial Narrow" w:cs="Times New Roman"/>
                <w:lang w:val="en-US"/>
                <w14:ligatures w14:val="none"/>
              </w:rPr>
            </w:pPr>
          </w:p>
        </w:tc>
        <w:tc>
          <w:tcPr>
            <w:tcW w:w="1289" w:type="dxa"/>
            <w:vMerge w:val="continue"/>
            <w:shd w:val="clear" w:color="auto" w:fill="auto"/>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2月18日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全天</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参观：</w:t>
            </w:r>
          </w:p>
          <w:p>
            <w:pPr>
              <w:widowControl w:val="0"/>
              <w:jc w:val="left"/>
              <w:rPr>
                <w:rFonts w:ascii="Arial Narrow" w:hAnsi="Arial Narrow" w:cs="Times New Roman"/>
                <w:b/>
                <w:bCs/>
                <w:lang w:val="en-US"/>
                <w14:ligatures w14:val="none"/>
              </w:rPr>
            </w:pPr>
            <w:r>
              <w:rPr>
                <w:rFonts w:ascii="Cambria Math" w:hAnsi="Cambria Math" w:cs="Cambria Math"/>
                <w:b/>
                <w:bCs/>
                <w:lang w:val="en-US"/>
                <w14:ligatures w14:val="none"/>
              </w:rPr>
              <w:t>①</w:t>
            </w:r>
            <w:r>
              <w:rPr>
                <w:rFonts w:ascii="Arial Narrow" w:hAnsi="Arial Narrow" w:cs="Times New Roman"/>
                <w:b/>
                <w:bCs/>
                <w:lang w:val="en-US"/>
                <w14:ligatures w14:val="none"/>
              </w:rPr>
              <w:t>参观悉尼歌剧院；</w:t>
            </w:r>
          </w:p>
          <w:p>
            <w:pPr>
              <w:widowControl w:val="0"/>
              <w:jc w:val="left"/>
              <w:rPr>
                <w:rFonts w:ascii="Arial Narrow" w:hAnsi="Arial Narrow" w:cs="Times New Roman"/>
                <w:b/>
                <w:bCs/>
                <w:lang w:val="en-US"/>
                <w14:ligatures w14:val="none"/>
              </w:rPr>
            </w:pPr>
            <w:r>
              <w:rPr>
                <w:rFonts w:ascii="Cambria Math" w:hAnsi="Cambria Math" w:cs="Cambria Math"/>
                <w:b/>
                <w:bCs/>
                <w:lang w:val="en-US"/>
                <w14:ligatures w14:val="none"/>
              </w:rPr>
              <w:t>②</w:t>
            </w:r>
            <w:r>
              <w:rPr>
                <w:rFonts w:ascii="Arial Narrow" w:hAnsi="Arial Narrow" w:cs="Times New Roman"/>
                <w:b/>
                <w:bCs/>
                <w:lang w:val="en-US"/>
                <w14:ligatures w14:val="none"/>
              </w:rPr>
              <w:t>悉尼海港大桥；</w:t>
            </w:r>
          </w:p>
          <w:p>
            <w:pPr>
              <w:widowControl w:val="0"/>
              <w:jc w:val="left"/>
              <w:rPr>
                <w:rFonts w:ascii="Arial Narrow" w:hAnsi="Arial Narrow" w:cs="Calibri"/>
                <w:lang w:val="en-US"/>
              </w:rPr>
            </w:pPr>
            <w:r>
              <w:rPr>
                <w:rFonts w:ascii="Cambria Math" w:hAnsi="Cambria Math" w:cs="Cambria Math"/>
                <w:b/>
                <w:bCs/>
                <w:lang w:val="en-US"/>
                <w14:ligatures w14:val="none"/>
              </w:rPr>
              <w:t>③</w:t>
            </w:r>
            <w:r>
              <w:rPr>
                <w:rFonts w:ascii="Arial Narrow" w:hAnsi="Arial Narrow" w:cs="Times New Roman"/>
                <w:b/>
                <w:bCs/>
                <w:lang w:val="en-US"/>
                <w14:ligatures w14:val="none"/>
              </w:rPr>
              <w:t>麦考利夫人椅子公园：</w:t>
            </w:r>
            <w:r>
              <w:rPr>
                <w:rFonts w:ascii="Arial Narrow" w:hAnsi="Arial Narrow" w:cs="Calibri"/>
                <w:lang w:val="en-US"/>
              </w:rPr>
              <w:t>游览“麦考利夫人椅子公园”，在这里可以拍到以悉尼港剧院、海港大桥、广阔海平面组成的全景照片。</w:t>
            </w:r>
          </w:p>
          <w:p>
            <w:pPr>
              <w:widowControl w:val="0"/>
              <w:jc w:val="left"/>
              <w:rPr>
                <w:rFonts w:ascii="Arial Narrow" w:hAnsi="Arial Narrow" w:cs="Calibri"/>
                <w:lang w:val="en-US"/>
              </w:rPr>
            </w:pPr>
            <w:r>
              <w:rPr>
                <w:rFonts w:ascii="Cambria Math" w:hAnsi="Cambria Math" w:cs="Cambria Math"/>
                <w:b/>
                <w:bCs/>
                <w:lang w:val="en-US"/>
              </w:rPr>
              <w:t>④</w:t>
            </w:r>
            <w:r>
              <w:rPr>
                <w:rFonts w:ascii="Arial Narrow" w:hAnsi="Arial Narrow" w:cs="Times New Roman"/>
                <w:b/>
                <w:bCs/>
                <w:lang w:val="en-US"/>
                <w14:ligatures w14:val="none"/>
              </w:rPr>
              <w:t>悉尼鱼市场：</w:t>
            </w:r>
            <w:r>
              <w:rPr>
                <w:rFonts w:ascii="Arial Narrow" w:hAnsi="Arial Narrow" w:cs="Calibri"/>
                <w:lang w:val="en-US"/>
              </w:rPr>
              <w:t>体验澳洲最大集批发、零售与餐饮与一体的海鲜市场，深海龙虾、皇帝蟹、鲜活生蚝、青边鲍鱼这里都应有尽，多种独特的烹调手法惹人垂涎。</w:t>
            </w:r>
          </w:p>
          <w:p>
            <w:pPr>
              <w:widowControl w:val="0"/>
              <w:jc w:val="left"/>
              <w:rPr>
                <w:rFonts w:ascii="Arial Narrow" w:hAnsi="Arial Narrow" w:cs="Calibri"/>
                <w:lang w:val="en-US"/>
              </w:rPr>
            </w:pPr>
            <w:r>
              <w:rPr>
                <w:rFonts w:ascii="Cambria Math" w:hAnsi="Cambria Math" w:cs="Cambria Math"/>
                <w:b/>
                <w:bCs/>
                <w:lang w:val="en-US"/>
              </w:rPr>
              <w:t>⑤</w:t>
            </w:r>
            <w:r>
              <w:rPr>
                <w:rFonts w:ascii="Arial Narrow" w:hAnsi="Arial Narrow" w:cs="Calibri"/>
                <w:b/>
                <w:bCs/>
                <w:lang w:val="en-US"/>
              </w:rPr>
              <w:t>海德公园：</w:t>
            </w:r>
            <w:r>
              <w:rPr>
                <w:rFonts w:ascii="Arial Narrow" w:hAnsi="Arial Narrow" w:cs="Calibri"/>
                <w:lang w:val="en-US"/>
              </w:rPr>
              <w:t>伦敦式样的典范，现在则是市中心人们休闲的绝好去处。</w:t>
            </w:r>
          </w:p>
          <w:p>
            <w:pPr>
              <w:widowControl w:val="0"/>
              <w:jc w:val="left"/>
              <w:rPr>
                <w:rFonts w:ascii="Arial Narrow" w:hAnsi="Arial Narrow" w:cs="Times New Roman"/>
                <w:b/>
                <w:bCs/>
                <w:lang w:val="en-US"/>
                <w14:ligatures w14:val="none"/>
              </w:rPr>
            </w:pPr>
            <w:r>
              <w:rPr>
                <w:rFonts w:ascii="Cambria Math" w:hAnsi="Cambria Math" w:cs="Cambria Math"/>
                <w:b/>
                <w:bCs/>
                <w:lang w:val="en-US"/>
                <w14:ligatures w14:val="none"/>
              </w:rPr>
              <w:t>⑥</w:t>
            </w:r>
            <w:r>
              <w:rPr>
                <w:rFonts w:ascii="Arial Narrow" w:hAnsi="Arial Narrow" w:cs="Times New Roman"/>
                <w:b/>
                <w:bCs/>
                <w:lang w:val="en-US"/>
                <w14:ligatures w14:val="none"/>
              </w:rPr>
              <w:t>圣母玛利亚大教堂：</w:t>
            </w:r>
            <w:r>
              <w:rPr>
                <w:rFonts w:ascii="Arial Narrow" w:hAnsi="Arial Narrow" w:cs="Calibri"/>
                <w:lang w:val="en-US"/>
              </w:rPr>
              <w:t>是澳洲规模最大、最古老的宗教建筑，也是澳洲天主教的最高精神殿堂</w:t>
            </w:r>
            <w:r>
              <w:rPr>
                <w:rFonts w:ascii="Arial Narrow" w:hAnsi="Arial Narrow" w:cs="Times New Roman"/>
                <w:lang w:val="en-US"/>
              </w:rPr>
              <w:t>。</w:t>
            </w:r>
          </w:p>
        </w:tc>
        <w:tc>
          <w:tcPr>
            <w:tcW w:w="993"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巴士</w:t>
            </w:r>
          </w:p>
        </w:tc>
        <w:tc>
          <w:tcPr>
            <w:tcW w:w="1289"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2月19日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上午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rPr>
              <w:t>新生培训</w:t>
            </w:r>
          </w:p>
        </w:tc>
        <w:tc>
          <w:tcPr>
            <w:tcW w:w="993"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步行/</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公交</w:t>
            </w:r>
          </w:p>
        </w:tc>
        <w:tc>
          <w:tcPr>
            <w:tcW w:w="1289"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continue"/>
            <w:shd w:val="clear" w:color="auto" w:fill="auto"/>
            <w:vAlign w:val="center"/>
          </w:tcPr>
          <w:p>
            <w:pPr>
              <w:widowControl w:val="0"/>
              <w:jc w:val="center"/>
              <w:rPr>
                <w:rFonts w:ascii="Arial Narrow" w:hAnsi="Arial Narrow" w:cs="Times New Roman"/>
                <w:lang w:val="en-US"/>
                <w14:ligatures w14:val="none"/>
              </w:rPr>
            </w:pP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下午</w:t>
            </w:r>
          </w:p>
        </w:tc>
        <w:tc>
          <w:tcPr>
            <w:tcW w:w="5386" w:type="dxa"/>
            <w:shd w:val="clear" w:color="auto" w:fill="auto"/>
            <w:vAlign w:val="center"/>
          </w:tcPr>
          <w:p>
            <w:pPr>
              <w:widowControl/>
              <w:autoSpaceDE w:val="0"/>
              <w:autoSpaceDN w:val="0"/>
              <w:adjustRightInd w:val="0"/>
              <w:rPr>
                <w:rFonts w:ascii="Arial Narrow" w:hAnsi="Arial Narrow" w:cs="TwCenMT-Regular"/>
                <w:color w:val="0A0A0A"/>
                <w:kern w:val="0"/>
                <w:lang w:val="en-GB"/>
              </w:rPr>
            </w:pPr>
            <w:r>
              <w:rPr>
                <w:rFonts w:ascii="Arial Narrow" w:hAnsi="Arial Narrow" w:cs="TwCenMT-Regular"/>
                <w:color w:val="0A0A0A"/>
                <w:kern w:val="0"/>
                <w:lang w:val="en-GB"/>
              </w:rPr>
              <w:t>自由活动</w:t>
            </w:r>
          </w:p>
        </w:tc>
        <w:tc>
          <w:tcPr>
            <w:tcW w:w="993" w:type="dxa"/>
            <w:vMerge w:val="continue"/>
            <w:shd w:val="clear" w:color="auto" w:fill="auto"/>
            <w:vAlign w:val="center"/>
          </w:tcPr>
          <w:p>
            <w:pPr>
              <w:widowControl w:val="0"/>
              <w:jc w:val="center"/>
              <w:rPr>
                <w:rFonts w:ascii="Arial Narrow" w:hAnsi="Arial Narrow" w:cs="Times New Roman"/>
                <w:lang w:val="en-US"/>
                <w14:ligatures w14:val="none"/>
              </w:rPr>
            </w:pPr>
          </w:p>
        </w:tc>
        <w:tc>
          <w:tcPr>
            <w:tcW w:w="1289" w:type="dxa"/>
            <w:vMerge w:val="continue"/>
            <w:shd w:val="clear" w:color="auto" w:fill="auto"/>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2月20日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上午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专业课程</w:t>
            </w:r>
          </w:p>
        </w:tc>
        <w:tc>
          <w:tcPr>
            <w:tcW w:w="993"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步行/</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公交</w:t>
            </w:r>
          </w:p>
        </w:tc>
        <w:tc>
          <w:tcPr>
            <w:tcW w:w="1289"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continue"/>
            <w:shd w:val="clear" w:color="auto" w:fill="auto"/>
            <w:vAlign w:val="center"/>
          </w:tcPr>
          <w:p>
            <w:pPr>
              <w:widowControl w:val="0"/>
              <w:jc w:val="center"/>
              <w:rPr>
                <w:rFonts w:ascii="Arial Narrow" w:hAnsi="Arial Narrow" w:cs="Times New Roman"/>
                <w:lang w:val="en-US"/>
                <w14:ligatures w14:val="none"/>
              </w:rPr>
            </w:pP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下午</w:t>
            </w:r>
          </w:p>
        </w:tc>
        <w:tc>
          <w:tcPr>
            <w:tcW w:w="5386" w:type="dxa"/>
            <w:shd w:val="clear" w:color="auto" w:fill="auto"/>
            <w:vAlign w:val="center"/>
          </w:tcPr>
          <w:p>
            <w:pPr>
              <w:widowControl/>
              <w:autoSpaceDE w:val="0"/>
              <w:autoSpaceDN w:val="0"/>
              <w:adjustRightInd w:val="0"/>
              <w:rPr>
                <w:rFonts w:ascii="Arial Narrow" w:hAnsi="Arial Narrow" w:cs="TwCenMT-Regular"/>
                <w:color w:val="0A0A0A"/>
                <w:kern w:val="0"/>
                <w:lang w:val="en-GB"/>
              </w:rPr>
            </w:pPr>
            <w:r>
              <w:rPr>
                <w:rFonts w:ascii="Arial Narrow" w:hAnsi="Arial Narrow" w:cs="Times New Roman"/>
                <w:color w:val="0A0A0A"/>
                <w:lang w:val="en-US"/>
              </w:rPr>
              <w:t>自由活动</w:t>
            </w:r>
          </w:p>
        </w:tc>
        <w:tc>
          <w:tcPr>
            <w:tcW w:w="993" w:type="dxa"/>
            <w:vMerge w:val="continue"/>
            <w:shd w:val="clear" w:color="auto" w:fill="auto"/>
            <w:vAlign w:val="center"/>
          </w:tcPr>
          <w:p>
            <w:pPr>
              <w:widowControl w:val="0"/>
              <w:jc w:val="center"/>
              <w:rPr>
                <w:rFonts w:ascii="Arial Narrow" w:hAnsi="Arial Narrow" w:cs="Times New Roman"/>
                <w:lang w:val="en-US"/>
                <w14:ligatures w14:val="none"/>
              </w:rPr>
            </w:pPr>
          </w:p>
        </w:tc>
        <w:tc>
          <w:tcPr>
            <w:tcW w:w="1289" w:type="dxa"/>
            <w:vMerge w:val="continue"/>
            <w:shd w:val="clear" w:color="auto" w:fill="auto"/>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2月21日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上午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专业课程</w:t>
            </w:r>
          </w:p>
        </w:tc>
        <w:tc>
          <w:tcPr>
            <w:tcW w:w="993"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步行/</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公交</w:t>
            </w:r>
          </w:p>
        </w:tc>
        <w:tc>
          <w:tcPr>
            <w:tcW w:w="1289"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continue"/>
            <w:shd w:val="clear" w:color="auto" w:fill="auto"/>
            <w:vAlign w:val="center"/>
          </w:tcPr>
          <w:p>
            <w:pPr>
              <w:widowControl w:val="0"/>
              <w:jc w:val="center"/>
              <w:rPr>
                <w:rFonts w:ascii="Arial Narrow" w:hAnsi="Arial Narrow" w:cs="Times New Roman"/>
                <w:lang w:val="en-US"/>
                <w14:ligatures w14:val="none"/>
              </w:rPr>
            </w:pP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下午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rPr>
              <w:t>自由活动</w:t>
            </w:r>
          </w:p>
        </w:tc>
        <w:tc>
          <w:tcPr>
            <w:tcW w:w="993" w:type="dxa"/>
            <w:vMerge w:val="continue"/>
            <w:shd w:val="clear" w:color="auto" w:fill="auto"/>
            <w:vAlign w:val="center"/>
          </w:tcPr>
          <w:p>
            <w:pPr>
              <w:widowControl w:val="0"/>
              <w:jc w:val="center"/>
              <w:rPr>
                <w:rFonts w:ascii="Arial Narrow" w:hAnsi="Arial Narrow" w:cs="Times New Roman"/>
                <w:lang w:val="en-US"/>
                <w14:ligatures w14:val="none"/>
              </w:rPr>
            </w:pPr>
          </w:p>
        </w:tc>
        <w:tc>
          <w:tcPr>
            <w:tcW w:w="1289" w:type="dxa"/>
            <w:vMerge w:val="continue"/>
            <w:shd w:val="clear" w:color="auto" w:fill="auto"/>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2月22日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上午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专业课程</w:t>
            </w:r>
          </w:p>
        </w:tc>
        <w:tc>
          <w:tcPr>
            <w:tcW w:w="993"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步行/</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公交</w:t>
            </w:r>
          </w:p>
        </w:tc>
        <w:tc>
          <w:tcPr>
            <w:tcW w:w="1289"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continue"/>
            <w:shd w:val="clear" w:color="auto" w:fill="auto"/>
            <w:vAlign w:val="center"/>
          </w:tcPr>
          <w:p>
            <w:pPr>
              <w:widowControl w:val="0"/>
              <w:jc w:val="center"/>
              <w:rPr>
                <w:rFonts w:ascii="Arial Narrow" w:hAnsi="Arial Narrow" w:cs="Times New Roman"/>
                <w:lang w:val="en-US"/>
                <w14:ligatures w14:val="none"/>
              </w:rPr>
            </w:pP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下午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rPr>
              <w:t>自由活动</w:t>
            </w:r>
          </w:p>
        </w:tc>
        <w:tc>
          <w:tcPr>
            <w:tcW w:w="993" w:type="dxa"/>
            <w:vMerge w:val="continue"/>
            <w:shd w:val="clear" w:color="auto" w:fill="auto"/>
            <w:vAlign w:val="center"/>
          </w:tcPr>
          <w:p>
            <w:pPr>
              <w:widowControl w:val="0"/>
              <w:jc w:val="center"/>
              <w:rPr>
                <w:rFonts w:ascii="Arial Narrow" w:hAnsi="Arial Narrow" w:cs="Times New Roman"/>
                <w:lang w:val="en-US"/>
                <w14:ligatures w14:val="none"/>
              </w:rPr>
            </w:pPr>
          </w:p>
        </w:tc>
        <w:tc>
          <w:tcPr>
            <w:tcW w:w="1289" w:type="dxa"/>
            <w:vMerge w:val="continue"/>
            <w:shd w:val="clear" w:color="auto" w:fill="auto"/>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2月23日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上午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专业课程</w:t>
            </w:r>
          </w:p>
        </w:tc>
        <w:tc>
          <w:tcPr>
            <w:tcW w:w="993"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步行/</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公交</w:t>
            </w:r>
          </w:p>
        </w:tc>
        <w:tc>
          <w:tcPr>
            <w:tcW w:w="1289" w:type="dxa"/>
            <w:vMerge w:val="restart"/>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三星/</w:t>
            </w:r>
          </w:p>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vMerge w:val="continue"/>
            <w:shd w:val="clear" w:color="auto" w:fill="auto"/>
            <w:vAlign w:val="center"/>
          </w:tcPr>
          <w:p>
            <w:pPr>
              <w:widowControl w:val="0"/>
              <w:jc w:val="center"/>
              <w:rPr>
                <w:rFonts w:ascii="Arial Narrow" w:hAnsi="Arial Narrow" w:cs="Times New Roman"/>
                <w:lang w:val="en-US"/>
                <w14:ligatures w14:val="none"/>
              </w:rPr>
            </w:pP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下午</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rPr>
              <w:t>结业典礼</w:t>
            </w:r>
          </w:p>
        </w:tc>
        <w:tc>
          <w:tcPr>
            <w:tcW w:w="993" w:type="dxa"/>
            <w:vMerge w:val="continue"/>
            <w:shd w:val="clear" w:color="auto" w:fill="auto"/>
            <w:vAlign w:val="center"/>
          </w:tcPr>
          <w:p>
            <w:pPr>
              <w:widowControl w:val="0"/>
              <w:jc w:val="center"/>
              <w:rPr>
                <w:rFonts w:ascii="Arial Narrow" w:hAnsi="Arial Narrow" w:cs="Times New Roman"/>
                <w:lang w:val="en-US"/>
                <w14:ligatures w14:val="none"/>
              </w:rPr>
            </w:pPr>
          </w:p>
        </w:tc>
        <w:tc>
          <w:tcPr>
            <w:tcW w:w="1289" w:type="dxa"/>
            <w:vMerge w:val="continue"/>
            <w:shd w:val="clear" w:color="auto" w:fill="auto"/>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8"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2月24日</w:t>
            </w:r>
          </w:p>
        </w:tc>
        <w:tc>
          <w:tcPr>
            <w:tcW w:w="992" w:type="dxa"/>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全天</w:t>
            </w:r>
          </w:p>
        </w:tc>
        <w:tc>
          <w:tcPr>
            <w:tcW w:w="5386" w:type="dxa"/>
            <w:shd w:val="clear" w:color="auto" w:fill="auto"/>
            <w:vAlign w:val="center"/>
          </w:tcPr>
          <w:p>
            <w:pPr>
              <w:widowControl w:val="0"/>
              <w:jc w:val="left"/>
              <w:rPr>
                <w:rFonts w:ascii="Arial Narrow" w:hAnsi="Arial Narrow" w:cs="Times New Roman"/>
                <w:lang w:val="en-US"/>
                <w14:ligatures w14:val="none"/>
              </w:rPr>
            </w:pPr>
            <w:r>
              <w:rPr>
                <w:rFonts w:ascii="Arial Narrow" w:hAnsi="Arial Narrow" w:cs="Times New Roman"/>
                <w:lang w:val="en-US"/>
                <w14:ligatures w14:val="none"/>
              </w:rPr>
              <w:t>乘坐国际航班返回中国</w:t>
            </w:r>
          </w:p>
        </w:tc>
        <w:tc>
          <w:tcPr>
            <w:tcW w:w="993"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飞机</w:t>
            </w:r>
          </w:p>
        </w:tc>
        <w:tc>
          <w:tcPr>
            <w:tcW w:w="1289" w:type="dxa"/>
            <w:shd w:val="clear" w:color="auto" w:fill="auto"/>
            <w:vAlign w:val="center"/>
          </w:tcPr>
          <w:p>
            <w:pPr>
              <w:widowControl w:val="0"/>
              <w:jc w:val="center"/>
              <w:rPr>
                <w:rFonts w:ascii="Arial Narrow" w:hAnsi="Arial Narrow" w:cs="Times New Roman"/>
                <w:lang w:val="en-US"/>
                <w14:ligatures w14:val="none"/>
              </w:rPr>
            </w:pPr>
            <w:r>
              <w:rPr>
                <w:rFonts w:ascii="Arial Narrow" w:hAnsi="Arial Narrow" w:cs="Times New Roman"/>
                <w:lang w:val="en-US"/>
                <w14:ligatures w14:val="none"/>
              </w:rPr>
              <w:t>/</w:t>
            </w:r>
          </w:p>
        </w:tc>
      </w:tr>
    </w:tbl>
    <w:p>
      <w:pPr>
        <w:autoSpaceDE w:val="0"/>
        <w:autoSpaceDN w:val="0"/>
        <w:adjustRightInd w:val="0"/>
        <w:spacing w:line="160" w:lineRule="exact"/>
        <w:jc w:val="left"/>
        <w:rPr>
          <w:rFonts w:ascii="Arial Narrow" w:hAnsi="Arial Narrow" w:cs="Calibri"/>
        </w:rPr>
      </w:pPr>
    </w:p>
    <w:p>
      <w:pPr>
        <w:autoSpaceDE w:val="0"/>
        <w:autoSpaceDN w:val="0"/>
        <w:adjustRightInd w:val="0"/>
        <w:spacing w:line="160" w:lineRule="exact"/>
        <w:jc w:val="left"/>
        <w:rPr>
          <w:rFonts w:ascii="Arial Narrow" w:hAnsi="Arial Narrow" w:cs="Calibri"/>
          <w:szCs w:val="21"/>
        </w:rPr>
      </w:pPr>
    </w:p>
    <w:p>
      <w:pPr>
        <w:autoSpaceDE w:val="0"/>
        <w:autoSpaceDN w:val="0"/>
        <w:adjustRightInd w:val="0"/>
        <w:spacing w:line="360" w:lineRule="auto"/>
        <w:jc w:val="left"/>
        <w:rPr>
          <w:rFonts w:ascii="Arial Narrow" w:hAnsi="Arial Narrow" w:cs="Calibri"/>
          <w:lang w:val="en-US"/>
        </w:rPr>
      </w:pPr>
      <w:r>
        <w:rPr>
          <w:rFonts w:ascii="Arial Narrow" w:hAnsi="Arial Narrow" w:cs="Calibri"/>
        </w:rPr>
        <w:t>【</w:t>
      </w:r>
      <w:r>
        <w:rPr>
          <w:rFonts w:ascii="Arial Narrow" w:hAnsi="Arial Narrow" w:cs="Calibri"/>
          <w:b/>
          <w:bCs/>
        </w:rPr>
        <w:t>住宿安排</w:t>
      </w:r>
      <w:r>
        <w:rPr>
          <w:rFonts w:ascii="Arial Narrow" w:hAnsi="Arial Narrow" w:cs="Calibri"/>
        </w:rPr>
        <w:t>】</w:t>
      </w:r>
      <w:r>
        <w:rPr>
          <w:rFonts w:ascii="Arial Narrow" w:hAnsi="Arial Narrow" w:cs="Calibri"/>
          <w:lang w:val="en-US"/>
        </w:rPr>
        <w:t>酒店标准双人间</w:t>
      </w:r>
    </w:p>
    <w:p>
      <w:pPr>
        <w:autoSpaceDE w:val="0"/>
        <w:autoSpaceDN w:val="0"/>
        <w:adjustRightInd w:val="0"/>
        <w:spacing w:line="360" w:lineRule="auto"/>
        <w:jc w:val="left"/>
        <w:rPr>
          <w:rFonts w:ascii="Arial Narrow" w:hAnsi="Arial Narrow" w:cs="Calibri"/>
        </w:rPr>
      </w:pPr>
      <w:r>
        <w:rPr>
          <w:rFonts w:ascii="Arial Narrow" w:hAnsi="Arial Narrow" w:cs="Calibri"/>
        </w:rPr>
        <w:t>【</w:t>
      </w:r>
      <w:r>
        <w:rPr>
          <w:rFonts w:ascii="Arial Narrow" w:hAnsi="Arial Narrow" w:cs="Calibri"/>
          <w:b/>
          <w:bCs/>
        </w:rPr>
        <w:t>签证类型</w:t>
      </w:r>
      <w:r>
        <w:rPr>
          <w:rFonts w:ascii="Arial Narrow" w:hAnsi="Arial Narrow" w:cs="Calibri"/>
        </w:rPr>
        <w:t>】旅游签证</w:t>
      </w:r>
    </w:p>
    <w:p>
      <w:pPr>
        <w:spacing w:line="360" w:lineRule="auto"/>
        <w:jc w:val="left"/>
        <w:rPr>
          <w:rFonts w:ascii="Arial Narrow" w:hAnsi="Arial Narrow" w:cs="Calibri"/>
        </w:rPr>
      </w:pPr>
      <w:r>
        <w:rPr>
          <w:rFonts w:ascii="Arial Narrow" w:hAnsi="Arial Narrow" w:cs="Calibri"/>
        </w:rPr>
        <w:t>【</w:t>
      </w:r>
      <w:r>
        <w:rPr>
          <w:rFonts w:ascii="Arial Narrow" w:hAnsi="Arial Narrow" w:cs="Calibri"/>
          <w:b/>
          <w:bCs/>
        </w:rPr>
        <w:t>项目费用</w:t>
      </w:r>
      <w:r>
        <w:rPr>
          <w:rFonts w:ascii="Arial Narrow" w:hAnsi="Arial Narrow" w:cs="Calibri"/>
        </w:rPr>
        <w:t>】18,600元，费用涵盖：项目申请费、学费、住宿费、校内资源使用费、项目管理费（项目管理费包括：项目咨询、项目申请、住宿安排、签证指导、行前指导、接送机服务等内容）。费用不含：往返国际机票、签证费、</w:t>
      </w:r>
      <w:r>
        <w:rPr>
          <w:rFonts w:hint="eastAsia" w:ascii="Arial Narrow" w:hAnsi="Arial Narrow" w:cs="Calibri"/>
        </w:rPr>
        <w:t>境外保险费、</w:t>
      </w:r>
      <w:r>
        <w:rPr>
          <w:rFonts w:ascii="Arial Narrow" w:hAnsi="Arial Narrow" w:cs="Calibri"/>
        </w:rPr>
        <w:t>个人生活费。</w:t>
      </w:r>
    </w:p>
    <w:p>
      <w:pPr>
        <w:spacing w:line="160" w:lineRule="exact"/>
        <w:jc w:val="left"/>
        <w:rPr>
          <w:rFonts w:ascii="Arial Narrow" w:hAnsi="Arial Narrow" w:cs="Calibri"/>
          <w:szCs w:val="21"/>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67" o:spid="_x0000_s2067" o:spt="1" style="position:absolute;left:0pt;margin-left:-0.6pt;margin-top:35.55pt;height:19.65pt;width:188.7pt;z-index:251678720;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hint="eastAsia" w:ascii="Times New Roman" w:hAnsi="Times New Roman" w:eastAsia="MiSans Medium" w:cs="Times New Roman"/>
                      <w:color w:val="774B0C"/>
                      <w:spacing w:val="23"/>
                      <w:sz w:val="24"/>
                    </w:rPr>
                    <w:t>Program Achievement</w:t>
                  </w:r>
                </w:p>
              </w:txbxContent>
            </v:textbox>
          </v:rect>
        </w:pict>
      </w:r>
      <w:r>
        <w:rPr>
          <w:rFonts w:hint="eastAsia" w:ascii="Arial" w:hAnsi="Arial" w:eastAsia="微软雅黑" w:cs="Arial"/>
          <w:b/>
          <w:bCs/>
          <w:color w:val="2D8FCF"/>
          <w:spacing w:val="6"/>
          <w:sz w:val="40"/>
          <w:szCs w:val="40"/>
        </w:rPr>
        <w:t>项目收获</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lang w:val="en-US"/>
        </w:rPr>
      </w:pPr>
    </w:p>
    <w:p>
      <w:pPr>
        <w:spacing w:line="360" w:lineRule="auto"/>
        <w:jc w:val="left"/>
        <w:rPr>
          <w:rFonts w:ascii="Arial Narrow" w:hAnsi="Arial Narrow" w:cs="Calibri"/>
          <w:b/>
          <w:bCs/>
          <w:szCs w:val="21"/>
        </w:rPr>
      </w:pPr>
    </w:p>
    <w:p>
      <w:pPr>
        <w:spacing w:line="360" w:lineRule="auto"/>
        <w:jc w:val="left"/>
        <w:rPr>
          <w:rFonts w:ascii="Arial Narrow" w:hAnsi="Arial Narrow" w:cs="Calibri"/>
          <w:szCs w:val="21"/>
        </w:rPr>
      </w:pPr>
      <w:r>
        <w:rPr>
          <w:rFonts w:ascii="Arial Narrow" w:hAnsi="Arial Narrow" w:cs="Calibri"/>
          <w:b/>
          <w:bCs/>
          <w:szCs w:val="21"/>
        </w:rPr>
        <w:t>【项目</w:t>
      </w:r>
      <w:r>
        <w:rPr>
          <w:rFonts w:hint="eastAsia" w:ascii="Arial Narrow" w:hAnsi="Arial Narrow" w:cs="Calibri"/>
          <w:b/>
          <w:bCs/>
          <w:szCs w:val="21"/>
        </w:rPr>
        <w:t>收获</w:t>
      </w:r>
      <w:r>
        <w:rPr>
          <w:rFonts w:ascii="Arial Narrow" w:hAnsi="Arial Narrow" w:cs="Calibri"/>
          <w:b/>
          <w:bCs/>
          <w:szCs w:val="21"/>
        </w:rPr>
        <w:t>】</w:t>
      </w:r>
      <w:r>
        <w:rPr>
          <w:rFonts w:ascii="Arial Narrow" w:hAnsi="Arial Narrow" w:cs="Calibri"/>
          <w:szCs w:val="21"/>
        </w:rPr>
        <w:t>项目结束后将获得</w:t>
      </w:r>
      <w:r>
        <w:rPr>
          <w:rFonts w:hint="eastAsia" w:ascii="Arial Narrow" w:hAnsi="Arial Narrow" w:cs="Calibri"/>
          <w:szCs w:val="21"/>
        </w:rPr>
        <w:t>悉尼</w:t>
      </w:r>
      <w:r>
        <w:rPr>
          <w:rFonts w:ascii="Arial Narrow" w:hAnsi="Arial Narrow" w:cs="Calibri"/>
          <w:szCs w:val="21"/>
        </w:rPr>
        <w:t>大学颁发的官方结业证书和成绩评定单</w:t>
      </w:r>
      <w:r>
        <w:rPr>
          <w:rFonts w:hint="eastAsia" w:ascii="Arial Narrow" w:hAnsi="Arial Narrow" w:cs="Calibri"/>
          <w:szCs w:val="21"/>
        </w:rPr>
        <w:t>。</w:t>
      </w:r>
    </w:p>
    <w:p>
      <w:pPr>
        <w:spacing w:line="360" w:lineRule="auto"/>
        <w:jc w:val="center"/>
        <w:rPr>
          <w:rFonts w:ascii="Arial Narrow" w:hAnsi="Arial Narrow"/>
        </w:rPr>
      </w:pPr>
      <w:r>
        <w:rPr>
          <w:rFonts w:hint="eastAsia"/>
        </w:rPr>
        <w:drawing>
          <wp:inline distT="0" distB="0" distL="0" distR="0">
            <wp:extent cx="2579370" cy="3710305"/>
            <wp:effectExtent l="0" t="0" r="11430" b="4445"/>
            <wp:docPr id="3" name="图片 3" descr="D:\Users\hanji\Desktop\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Users\hanji\Desktop\2.png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579782" cy="3710404"/>
                    </a:xfrm>
                    <a:prstGeom prst="rect">
                      <a:avLst/>
                    </a:prstGeom>
                  </pic:spPr>
                </pic:pic>
              </a:graphicData>
            </a:graphic>
          </wp:inline>
        </w:drawing>
      </w:r>
      <w:r>
        <w:rPr>
          <w:rFonts w:hint="eastAsia"/>
        </w:rPr>
        <w:drawing>
          <wp:inline distT="0" distB="0" distL="0" distR="0">
            <wp:extent cx="2474595" cy="3713480"/>
            <wp:effectExtent l="0" t="0" r="1905" b="1270"/>
            <wp:docPr id="5" name="图片 5" descr="D:\Users\hanji\Desktop\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Users\hanji\Desktop\1.png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90966" cy="3737792"/>
                    </a:xfrm>
                    <a:prstGeom prst="rect">
                      <a:avLst/>
                    </a:prstGeom>
                  </pic:spPr>
                </pic:pic>
              </a:graphicData>
            </a:graphic>
          </wp:inline>
        </w:drawing>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68" o:spid="_x0000_s2068" o:spt="1" style="position:absolute;left:0pt;margin-left:-0.6pt;margin-top:35.55pt;height:19.65pt;width:188.7pt;z-index:251679744;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v:textbox>
          </v:rect>
        </w:pict>
      </w:r>
      <w:r>
        <w:rPr>
          <w:rFonts w:hint="eastAsia" w:ascii="Arial" w:hAnsi="Arial" w:eastAsia="微软雅黑" w:cs="Arial"/>
          <w:b/>
          <w:bCs/>
          <w:color w:val="2D8FCF"/>
          <w:spacing w:val="6"/>
          <w:sz w:val="40"/>
          <w:szCs w:val="40"/>
        </w:rPr>
        <w:t>录取要求</w:t>
      </w:r>
    </w:p>
    <w:p>
      <w:pPr>
        <w:jc w:val="left"/>
        <w:rPr>
          <w:rFonts w:ascii="Arial" w:hAnsi="Arial" w:eastAsia="微软雅黑" w:cs="Arial"/>
          <w:b/>
          <w:bCs/>
          <w:color w:val="2D8FCF"/>
          <w:spacing w:val="6"/>
          <w:sz w:val="40"/>
          <w:szCs w:val="40"/>
          <w:lang w:val="en-US"/>
        </w:rPr>
      </w:pPr>
    </w:p>
    <w:p>
      <w:pPr>
        <w:spacing w:line="160" w:lineRule="atLeast"/>
        <w:jc w:val="left"/>
        <w:rPr>
          <w:rFonts w:ascii="Arial Narrow" w:hAnsi="Arial Narrow" w:cs="Calibri"/>
          <w:szCs w:val="21"/>
        </w:rPr>
      </w:pPr>
    </w:p>
    <w:p>
      <w:pPr>
        <w:pStyle w:val="9"/>
        <w:widowControl/>
        <w:spacing w:line="360" w:lineRule="auto"/>
        <w:ind w:left="420" w:firstLine="0" w:firstLineChars="0"/>
        <w:jc w:val="left"/>
        <w:rPr>
          <w:rFonts w:ascii="Arial Narrow" w:hAnsi="Arial Narrow" w:cs="Calibri"/>
          <w:kern w:val="0"/>
          <w:sz w:val="22"/>
          <w:szCs w:val="22"/>
        </w:rPr>
      </w:pPr>
    </w:p>
    <w:p>
      <w:pPr>
        <w:pStyle w:val="9"/>
        <w:widowControl/>
        <w:numPr>
          <w:ilvl w:val="0"/>
          <w:numId w:val="3"/>
        </w:numPr>
        <w:spacing w:line="360" w:lineRule="auto"/>
        <w:ind w:firstLineChars="0"/>
        <w:jc w:val="left"/>
        <w:rPr>
          <w:rFonts w:ascii="Arial Narrow" w:hAnsi="Arial Narrow" w:cs="Calibri"/>
          <w:kern w:val="0"/>
          <w:sz w:val="22"/>
          <w:szCs w:val="22"/>
        </w:rPr>
      </w:pPr>
      <w:r>
        <w:rPr>
          <w:rFonts w:ascii="Arial Narrow" w:hAnsi="Arial Narrow" w:cs="Calibri"/>
          <w:kern w:val="0"/>
          <w:sz w:val="22"/>
          <w:szCs w:val="22"/>
        </w:rPr>
        <w:t>全日制在校本科生或研究生，年满18周岁</w:t>
      </w:r>
    </w:p>
    <w:p>
      <w:pPr>
        <w:pStyle w:val="9"/>
        <w:widowControl/>
        <w:numPr>
          <w:ilvl w:val="0"/>
          <w:numId w:val="3"/>
        </w:numPr>
        <w:spacing w:line="360" w:lineRule="auto"/>
        <w:ind w:firstLineChars="0"/>
        <w:jc w:val="left"/>
        <w:rPr>
          <w:rFonts w:ascii="Arial Narrow" w:hAnsi="Arial Narrow" w:cs="Calibri"/>
          <w:kern w:val="0"/>
          <w:sz w:val="22"/>
          <w:szCs w:val="22"/>
        </w:rPr>
      </w:pPr>
      <w:r>
        <w:rPr>
          <w:rFonts w:ascii="Arial Narrow" w:hAnsi="Arial Narrow" w:cs="Calibri"/>
          <w:sz w:val="22"/>
          <w:szCs w:val="22"/>
        </w:rPr>
        <w:t>道德品质好，身心健康，能顺利完成学习任务</w:t>
      </w:r>
    </w:p>
    <w:p>
      <w:pPr>
        <w:pStyle w:val="9"/>
        <w:widowControl/>
        <w:numPr>
          <w:ilvl w:val="0"/>
          <w:numId w:val="3"/>
        </w:numPr>
        <w:spacing w:line="360" w:lineRule="auto"/>
        <w:ind w:firstLineChars="0"/>
        <w:jc w:val="left"/>
        <w:rPr>
          <w:rFonts w:ascii="Arial Narrow" w:hAnsi="Arial Narrow" w:cs="Calibri"/>
          <w:kern w:val="0"/>
          <w:sz w:val="22"/>
          <w:szCs w:val="22"/>
        </w:rPr>
      </w:pPr>
      <w:r>
        <w:rPr>
          <w:rFonts w:ascii="Arial Narrow" w:hAnsi="Arial Narrow" w:cs="Calibri"/>
          <w:sz w:val="22"/>
          <w:szCs w:val="22"/>
        </w:rPr>
        <w:t>适用于所有专业学生</w:t>
      </w:r>
    </w:p>
    <w:p>
      <w:pPr>
        <w:pStyle w:val="9"/>
        <w:widowControl/>
        <w:numPr>
          <w:ilvl w:val="0"/>
          <w:numId w:val="3"/>
        </w:numPr>
        <w:spacing w:line="360" w:lineRule="auto"/>
        <w:ind w:firstLineChars="0"/>
        <w:jc w:val="left"/>
        <w:rPr>
          <w:rFonts w:ascii="Arial Narrow" w:hAnsi="Arial Narrow" w:cs="Calibri"/>
          <w:kern w:val="0"/>
          <w:sz w:val="22"/>
          <w:szCs w:val="22"/>
        </w:rPr>
      </w:pPr>
      <w:r>
        <w:rPr>
          <w:rFonts w:ascii="Arial Narrow" w:hAnsi="Arial Narrow" w:cs="Calibri"/>
          <w:sz w:val="22"/>
          <w:szCs w:val="22"/>
        </w:rPr>
        <w:t>托福70 / 雅思6.0 / 四级450 / 六级450 或通过英文面试</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0" o:spid="_x0000_s2070" o:spt="1" style="position:absolute;left:0pt;margin-left:-0.6pt;margin-top:35.55pt;height:19.65pt;width:188.7pt;z-index:25168281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w:t>
                  </w:r>
                  <w:r>
                    <w:rPr>
                      <w:rFonts w:hint="eastAsia" w:ascii="Times New Roman" w:hAnsi="Times New Roman" w:eastAsia="MiSans Medium" w:cs="Times New Roman"/>
                      <w:color w:val="774B0C"/>
                      <w:spacing w:val="23"/>
                      <w:sz w:val="24"/>
                    </w:rPr>
                    <w:t>pplication</w:t>
                  </w:r>
                  <w:r>
                    <w:rPr>
                      <w:rFonts w:ascii="Times New Roman" w:hAnsi="Times New Roman" w:eastAsia="MiSans Medium" w:cs="Times New Roman"/>
                      <w:color w:val="774B0C"/>
                      <w:spacing w:val="23"/>
                      <w:sz w:val="24"/>
                    </w:rPr>
                    <w:t xml:space="preserve"> Deadline</w:t>
                  </w:r>
                </w:p>
                <w:p>
                  <w:pPr>
                    <w:rPr>
                      <w:rFonts w:ascii="Times New Roman" w:hAnsi="Times New Roman" w:cs="Times New Roman"/>
                      <w:color w:val="774B0C"/>
                    </w:rPr>
                  </w:pPr>
                </w:p>
              </w:txbxContent>
            </v:textbox>
          </v:rect>
        </w:pict>
      </w:r>
      <w:r>
        <w:rPr>
          <w:rFonts w:hint="eastAsia" w:ascii="Arial" w:hAnsi="Arial" w:eastAsia="微软雅黑" w:cs="Arial"/>
          <w:b/>
          <w:bCs/>
          <w:color w:val="2D8FCF"/>
          <w:spacing w:val="6"/>
          <w:sz w:val="40"/>
          <w:szCs w:val="40"/>
        </w:rPr>
        <w:t>报名截止时间</w:t>
      </w:r>
    </w:p>
    <w:p>
      <w:pPr>
        <w:jc w:val="left"/>
        <w:rPr>
          <w:rFonts w:ascii="Arial" w:hAnsi="Arial" w:eastAsia="微软雅黑" w:cs="Arial"/>
          <w:b/>
          <w:bCs/>
          <w:color w:val="2D8FCF"/>
          <w:spacing w:val="6"/>
          <w:sz w:val="40"/>
          <w:szCs w:val="40"/>
          <w:lang w:val="en-US"/>
        </w:rPr>
      </w:pPr>
    </w:p>
    <w:p>
      <w:pPr>
        <w:spacing w:line="160" w:lineRule="exact"/>
        <w:jc w:val="left"/>
        <w:rPr>
          <w:rFonts w:ascii="Arial Narrow" w:hAnsi="Arial Narrow" w:cs="Calibri"/>
          <w:szCs w:val="21"/>
          <w:lang w:val="en-US"/>
        </w:rPr>
      </w:pPr>
    </w:p>
    <w:p>
      <w:pPr>
        <w:spacing w:line="360" w:lineRule="auto"/>
        <w:jc w:val="left"/>
        <w:rPr>
          <w:rFonts w:ascii="Arial Narrow" w:hAnsi="Arial Narrow" w:cs="Calibri"/>
          <w:kern w:val="0"/>
          <w:lang w:val="en-US"/>
          <w14:ligatures w14:val="none"/>
        </w:rPr>
      </w:pPr>
    </w:p>
    <w:p>
      <w:pPr>
        <w:spacing w:line="360" w:lineRule="auto"/>
        <w:jc w:val="left"/>
        <w:rPr>
          <w:rFonts w:ascii="Arial Narrow" w:hAnsi="Arial Narrow" w:cs="Calibri"/>
          <w:kern w:val="0"/>
          <w:lang w:val="en-US"/>
          <w14:ligatures w14:val="none"/>
        </w:rPr>
      </w:pPr>
      <w:r>
        <w:rPr>
          <w:rFonts w:ascii="Arial Narrow" w:hAnsi="Arial Narrow" w:cs="Calibri"/>
          <w:kern w:val="0"/>
          <w:lang w:val="en-US"/>
          <w14:ligatures w14:val="none"/>
        </w:rPr>
        <w:t>2023年11月1日</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1" o:spid="_x0000_s2071" o:spt="1" style="position:absolute;left:0pt;margin-left:-0.6pt;margin-top:35.55pt;height:19.65pt;width:188.7pt;z-index:25168076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Process</w:t>
                  </w:r>
                </w:p>
              </w:txbxContent>
            </v:textbox>
          </v:rect>
        </w:pict>
      </w:r>
      <w:r>
        <w:rPr>
          <w:rFonts w:hint="eastAsia" w:ascii="Arial" w:hAnsi="Arial" w:eastAsia="微软雅黑" w:cs="Arial"/>
          <w:b/>
          <w:bCs/>
          <w:color w:val="2D8FCF"/>
          <w:spacing w:val="6"/>
          <w:sz w:val="40"/>
          <w:szCs w:val="40"/>
        </w:rPr>
        <w:t>项目流程</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lang w:val="en-US"/>
        </w:rPr>
      </w:pP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cs="Calibri"/>
          <w:kern w:val="0"/>
          <w:sz w:val="22"/>
          <w:szCs w:val="22"/>
        </w:rPr>
        <w:t>学生本人提出申请，在学校国际合作交流处报名</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学生提交正式申请材料并缴纳项目费用，获得录取资格</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准备签证申请</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召开行前说明会</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准备出发</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赴海外学习</w:t>
      </w:r>
    </w:p>
    <w:p>
      <w:pPr>
        <w:spacing w:line="160" w:lineRule="exact"/>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6" o:spid="_x0000_s2076" o:spt="1" style="position:absolute;left:0pt;margin-left:-0.6pt;margin-top:35.55pt;height:19.65pt;width:188.7pt;z-index:25168179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Consultation</w:t>
                  </w:r>
                </w:p>
              </w:txbxContent>
            </v:textbox>
          </v:rect>
        </w:pict>
      </w:r>
      <w:r>
        <w:rPr>
          <w:rFonts w:hint="eastAsia" w:ascii="Arial" w:hAnsi="Arial" w:eastAsia="微软雅黑" w:cs="Arial"/>
          <w:b/>
          <w:bCs/>
          <w:color w:val="2D8FCF"/>
          <w:spacing w:val="6"/>
          <w:sz w:val="40"/>
          <w:szCs w:val="40"/>
        </w:rPr>
        <w:t>项目咨询</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sz w:val="40"/>
          <w:szCs w:val="40"/>
          <w:lang w:val="en-US"/>
        </w:rPr>
      </w:pPr>
    </w:p>
    <w:p>
      <w:pPr>
        <w:spacing w:line="360" w:lineRule="auto"/>
        <w:jc w:val="left"/>
        <w:rPr>
          <w:rFonts w:ascii="Arial Narrow" w:hAnsi="Arial Narrow" w:cs="Arial"/>
          <w:spacing w:val="6"/>
          <w:lang w:val="en-US"/>
        </w:rPr>
      </w:pPr>
    </w:p>
    <w:p>
      <w:pPr>
        <w:spacing w:line="360" w:lineRule="auto"/>
        <w:jc w:val="left"/>
        <w:rPr>
          <w:rFonts w:ascii="Arial Narrow" w:hAnsi="Arial Narrow" w:cs="Arial"/>
          <w:spacing w:val="6"/>
          <w:lang w:val="en-US"/>
        </w:rPr>
      </w:pPr>
      <w:r>
        <w:rPr>
          <w:rFonts w:ascii="Arial Narrow" w:hAnsi="Arial Narrow" w:cs="Arial"/>
          <w:spacing w:val="6"/>
          <w:lang w:val="en-US"/>
        </w:rPr>
        <w:t>成老师：13240031203（微信同步）</w:t>
      </w:r>
    </w:p>
    <w:p>
      <w:pPr>
        <w:spacing w:line="360" w:lineRule="auto"/>
        <w:jc w:val="left"/>
        <w:rPr>
          <w:rFonts w:ascii="Arial Narrow" w:hAnsi="Arial Narrow" w:cs="Arial"/>
          <w:spacing w:val="6"/>
          <w:lang w:val="en-US"/>
        </w:rPr>
      </w:pPr>
      <w:r>
        <w:rPr>
          <w:rFonts w:ascii="Arial Narrow" w:hAnsi="Arial Narrow" w:cs="Arial"/>
          <w:spacing w:val="6"/>
          <w:lang w:val="en-US"/>
        </w:rPr>
        <w:t>或扫描下方二维码进行项目咨询</w:t>
      </w:r>
    </w:p>
    <w:p>
      <w:pPr>
        <w:spacing w:line="360" w:lineRule="auto"/>
        <w:jc w:val="left"/>
        <w:rPr>
          <w:rFonts w:ascii="Arial Narrow" w:hAnsi="Arial Narrow" w:cs="Arial"/>
          <w:spacing w:val="6"/>
          <w:lang w:val="en-US"/>
        </w:rPr>
      </w:pPr>
      <w:r>
        <w:rPr>
          <w:rFonts w:ascii="Arial Narrow" w:hAnsi="Arial Narrow" w:cs="Arial"/>
          <w:spacing w:val="6"/>
          <w:lang w:val="en-US"/>
        </w:rPr>
        <w:t>更多项目信息，欢迎关注锐尔教育公众号</w:t>
      </w:r>
    </w:p>
    <w:p>
      <w:pPr>
        <w:spacing w:line="360" w:lineRule="auto"/>
        <w:rPr>
          <w:rFonts w:ascii="Arial Narrow" w:hAnsi="Arial Narrow"/>
          <w:szCs w:val="21"/>
        </w:rPr>
      </w:pPr>
      <w:r>
        <w:rPr>
          <w:rFonts w:hint="eastAsia"/>
        </w:rPr>
        <w:drawing>
          <wp:inline distT="0" distB="0" distL="0" distR="0">
            <wp:extent cx="1478915" cy="1511300"/>
            <wp:effectExtent l="0" t="0" r="6985"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9221" cy="1511643"/>
                    </a:xfrm>
                    <a:prstGeom prst="rect">
                      <a:avLst/>
                    </a:prstGeom>
                  </pic:spPr>
                </pic:pic>
              </a:graphicData>
            </a:graphic>
          </wp:inline>
        </w:drawing>
      </w:r>
      <w:r>
        <w:rPr>
          <w:rFonts w:hint="eastAsia"/>
        </w:rPr>
        <w:drawing>
          <wp:inline distT="0" distB="0" distL="0" distR="0">
            <wp:extent cx="1583690" cy="1583690"/>
            <wp:effectExtent l="0" t="0" r="16510" b="16510"/>
            <wp:docPr id="7" name="图片 7" descr="D:\Users\hanji\Desktop\桌面\桌面存储\照片，视频\素材图\A二维码们\公众号.png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Users\hanji\Desktop\桌面\桌面存储\照片，视频\素材图\A二维码们\公众号.png公众号"/>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1583690" cy="1583690"/>
                    </a:xfrm>
                    <a:prstGeom prst="rect">
                      <a:avLst/>
                    </a:prstGeom>
                  </pic:spPr>
                </pic:pic>
              </a:graphicData>
            </a:graphic>
          </wp:inline>
        </w:drawing>
      </w:r>
    </w:p>
    <w:p>
      <w:pPr>
        <w:jc w:val="left"/>
        <w:rPr>
          <w:rFonts w:ascii="Arial" w:hAnsi="Arial" w:eastAsia="微软雅黑" w:cs="Arial"/>
          <w:b/>
          <w:bCs/>
          <w:color w:val="2D8FCF"/>
          <w:spacing w:val="6"/>
          <w:sz w:val="40"/>
          <w:szCs w:val="40"/>
          <w:lang w:val="en-US"/>
        </w:rPr>
      </w:pPr>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Sans Medium">
    <w:altName w:val="宋体"/>
    <w:panose1 w:val="00000000000000000000"/>
    <w:charset w:val="86"/>
    <w:family w:val="auto"/>
    <w:pitch w:val="default"/>
    <w:sig w:usb0="00000000" w:usb1="00000000"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Songti SC">
    <w:altName w:val="微软雅黑"/>
    <w:panose1 w:val="00000000000000000000"/>
    <w:charset w:val="86"/>
    <w:family w:val="auto"/>
    <w:pitch w:val="default"/>
    <w:sig w:usb0="00000000" w:usb1="00000000" w:usb2="00000010" w:usb3="00000000" w:csb0="0004009F" w:csb1="00000000"/>
  </w:font>
  <w:font w:name="Cambria Math">
    <w:panose1 w:val="02040503050406030204"/>
    <w:charset w:val="00"/>
    <w:family w:val="roman"/>
    <w:pitch w:val="default"/>
    <w:sig w:usb0="E00006FF" w:usb1="420024FF" w:usb2="02000000" w:usb3="00000000" w:csb0="2000019F" w:csb1="00000000"/>
  </w:font>
  <w:font w:name="TwCenMT-Regular">
    <w:altName w:val="Calibri"/>
    <w:panose1 w:val="00000000000000000000"/>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25B7A"/>
    <w:multiLevelType w:val="multilevel"/>
    <w:tmpl w:val="28C25B7A"/>
    <w:lvl w:ilvl="0" w:tentative="0">
      <w:start w:val="1"/>
      <w:numFmt w:val="bullet"/>
      <w:lvlText w:val=""/>
      <w:lvlJc w:val="left"/>
      <w:pPr>
        <w:ind w:left="420" w:hanging="420"/>
      </w:pPr>
      <w:rPr>
        <w:rFonts w:hint="default" w:ascii="Wingdings" w:hAnsi="Wingdings"/>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0425320"/>
    <w:multiLevelType w:val="multilevel"/>
    <w:tmpl w:val="40425320"/>
    <w:lvl w:ilvl="0" w:tentative="0">
      <w:start w:val="1"/>
      <w:numFmt w:val="bullet"/>
      <w:lvlText w:val=""/>
      <w:lvlJc w:val="left"/>
      <w:pPr>
        <w:ind w:left="860" w:hanging="420"/>
      </w:pPr>
      <w:rPr>
        <w:rFonts w:hint="default" w:ascii="Symbol" w:hAnsi="Symbol"/>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2">
    <w:nsid w:val="63FD239C"/>
    <w:multiLevelType w:val="multilevel"/>
    <w:tmpl w:val="63FD23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5B642FE"/>
    <w:multiLevelType w:val="multilevel"/>
    <w:tmpl w:val="65B642F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ODAxYTAxYTM0YzdkZGEzYmNhNDgyODM1ZTkzMjY4OTEifQ=="/>
  </w:docVars>
  <w:rsids>
    <w:rsidRoot w:val="001904F8"/>
    <w:rsid w:val="00001675"/>
    <w:rsid w:val="00006828"/>
    <w:rsid w:val="0001642B"/>
    <w:rsid w:val="0002718C"/>
    <w:rsid w:val="000550E5"/>
    <w:rsid w:val="00056C40"/>
    <w:rsid w:val="00074695"/>
    <w:rsid w:val="00074A1C"/>
    <w:rsid w:val="00080488"/>
    <w:rsid w:val="000A2997"/>
    <w:rsid w:val="000D0426"/>
    <w:rsid w:val="000D4AE0"/>
    <w:rsid w:val="000D4B3D"/>
    <w:rsid w:val="00131146"/>
    <w:rsid w:val="001537A2"/>
    <w:rsid w:val="0015713D"/>
    <w:rsid w:val="00183047"/>
    <w:rsid w:val="001904F8"/>
    <w:rsid w:val="001A11C7"/>
    <w:rsid w:val="001D7C35"/>
    <w:rsid w:val="0021022D"/>
    <w:rsid w:val="00213BF2"/>
    <w:rsid w:val="002514B8"/>
    <w:rsid w:val="00267A35"/>
    <w:rsid w:val="0027006C"/>
    <w:rsid w:val="00292344"/>
    <w:rsid w:val="002A02EC"/>
    <w:rsid w:val="002C59CF"/>
    <w:rsid w:val="002D6922"/>
    <w:rsid w:val="0030040E"/>
    <w:rsid w:val="00321293"/>
    <w:rsid w:val="00394167"/>
    <w:rsid w:val="003A5072"/>
    <w:rsid w:val="003C3F8B"/>
    <w:rsid w:val="003C6F12"/>
    <w:rsid w:val="003E1692"/>
    <w:rsid w:val="003F2970"/>
    <w:rsid w:val="00403A2C"/>
    <w:rsid w:val="00404BC6"/>
    <w:rsid w:val="00405D52"/>
    <w:rsid w:val="00425CAF"/>
    <w:rsid w:val="004328AD"/>
    <w:rsid w:val="004406A6"/>
    <w:rsid w:val="00465226"/>
    <w:rsid w:val="004811B0"/>
    <w:rsid w:val="00482DD5"/>
    <w:rsid w:val="004873E5"/>
    <w:rsid w:val="0049074D"/>
    <w:rsid w:val="00492AD6"/>
    <w:rsid w:val="004B0ADD"/>
    <w:rsid w:val="004C1724"/>
    <w:rsid w:val="004E5124"/>
    <w:rsid w:val="004E6DE0"/>
    <w:rsid w:val="004F28A7"/>
    <w:rsid w:val="005022BA"/>
    <w:rsid w:val="00502A4E"/>
    <w:rsid w:val="0051202E"/>
    <w:rsid w:val="00536099"/>
    <w:rsid w:val="00543673"/>
    <w:rsid w:val="005543CE"/>
    <w:rsid w:val="00556660"/>
    <w:rsid w:val="00570B59"/>
    <w:rsid w:val="005979B2"/>
    <w:rsid w:val="005B7AE8"/>
    <w:rsid w:val="005C295F"/>
    <w:rsid w:val="005D4E96"/>
    <w:rsid w:val="005E1726"/>
    <w:rsid w:val="005E1F98"/>
    <w:rsid w:val="005E7A1D"/>
    <w:rsid w:val="006113C4"/>
    <w:rsid w:val="006157F4"/>
    <w:rsid w:val="00621D55"/>
    <w:rsid w:val="00634DBE"/>
    <w:rsid w:val="00642CC4"/>
    <w:rsid w:val="00655FF9"/>
    <w:rsid w:val="006819A6"/>
    <w:rsid w:val="00691866"/>
    <w:rsid w:val="006B3D87"/>
    <w:rsid w:val="006B5449"/>
    <w:rsid w:val="006F3CA4"/>
    <w:rsid w:val="006F59D9"/>
    <w:rsid w:val="007007CE"/>
    <w:rsid w:val="0075243E"/>
    <w:rsid w:val="007571C4"/>
    <w:rsid w:val="00760602"/>
    <w:rsid w:val="00760E8C"/>
    <w:rsid w:val="0076260E"/>
    <w:rsid w:val="007771AD"/>
    <w:rsid w:val="00780ACE"/>
    <w:rsid w:val="007954C8"/>
    <w:rsid w:val="007964BA"/>
    <w:rsid w:val="007C162A"/>
    <w:rsid w:val="007C20E5"/>
    <w:rsid w:val="007D1F78"/>
    <w:rsid w:val="007F5A22"/>
    <w:rsid w:val="007F73D0"/>
    <w:rsid w:val="00815E1A"/>
    <w:rsid w:val="00840954"/>
    <w:rsid w:val="00874AF4"/>
    <w:rsid w:val="0088723F"/>
    <w:rsid w:val="008933CA"/>
    <w:rsid w:val="00895F59"/>
    <w:rsid w:val="008A40FD"/>
    <w:rsid w:val="008B281A"/>
    <w:rsid w:val="008D2F0F"/>
    <w:rsid w:val="008E3A5C"/>
    <w:rsid w:val="00902EF5"/>
    <w:rsid w:val="00942660"/>
    <w:rsid w:val="009448DB"/>
    <w:rsid w:val="00960CAA"/>
    <w:rsid w:val="00960FEA"/>
    <w:rsid w:val="00961AD8"/>
    <w:rsid w:val="009669ED"/>
    <w:rsid w:val="009B761F"/>
    <w:rsid w:val="00A00A29"/>
    <w:rsid w:val="00A13DA6"/>
    <w:rsid w:val="00A21390"/>
    <w:rsid w:val="00A225E6"/>
    <w:rsid w:val="00A41AA9"/>
    <w:rsid w:val="00A74470"/>
    <w:rsid w:val="00AD5F5B"/>
    <w:rsid w:val="00B03E24"/>
    <w:rsid w:val="00B07620"/>
    <w:rsid w:val="00B21FF3"/>
    <w:rsid w:val="00B6059A"/>
    <w:rsid w:val="00B61B46"/>
    <w:rsid w:val="00B72FDB"/>
    <w:rsid w:val="00B83AD3"/>
    <w:rsid w:val="00B847A5"/>
    <w:rsid w:val="00BA14D3"/>
    <w:rsid w:val="00BA7B97"/>
    <w:rsid w:val="00BD022F"/>
    <w:rsid w:val="00C17493"/>
    <w:rsid w:val="00CA5AA5"/>
    <w:rsid w:val="00CA793F"/>
    <w:rsid w:val="00CD1EC2"/>
    <w:rsid w:val="00CE3021"/>
    <w:rsid w:val="00D161E9"/>
    <w:rsid w:val="00D20A74"/>
    <w:rsid w:val="00D236E3"/>
    <w:rsid w:val="00D376F8"/>
    <w:rsid w:val="00D63ED5"/>
    <w:rsid w:val="00D72FD1"/>
    <w:rsid w:val="00DA38A9"/>
    <w:rsid w:val="00DE1FA9"/>
    <w:rsid w:val="00DF0C6C"/>
    <w:rsid w:val="00E1600F"/>
    <w:rsid w:val="00E25352"/>
    <w:rsid w:val="00E45470"/>
    <w:rsid w:val="00E46729"/>
    <w:rsid w:val="00E5324E"/>
    <w:rsid w:val="00E54F5B"/>
    <w:rsid w:val="00E63D48"/>
    <w:rsid w:val="00E71051"/>
    <w:rsid w:val="00EB3876"/>
    <w:rsid w:val="00EB5C79"/>
    <w:rsid w:val="00EB6293"/>
    <w:rsid w:val="00ED68A6"/>
    <w:rsid w:val="00EF51FA"/>
    <w:rsid w:val="00F35393"/>
    <w:rsid w:val="00F42A0F"/>
    <w:rsid w:val="00F65550"/>
    <w:rsid w:val="00F77AAD"/>
    <w:rsid w:val="00FA19AC"/>
    <w:rsid w:val="00FD2D9B"/>
    <w:rsid w:val="00FE6E3A"/>
    <w:rsid w:val="00FF6350"/>
    <w:rsid w:val="24FD4865"/>
    <w:rsid w:val="30393A25"/>
    <w:rsid w:val="4FC74BC1"/>
    <w:rsid w:val="556D20DC"/>
    <w:rsid w:val="5F104CD4"/>
    <w:rsid w:val="6928414E"/>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4"/>
        <o:r id="V:Rule2" type="connector" idref="#_x0000_s2055"/>
        <o:r id="V:Rule3" type="connector" idref="#_x0000_s2063"/>
        <o:r id="V:Rule4" type="connector" idref="#_x0000_s206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宋体" w:hAnsi="宋体" w:eastAsia="宋体" w:cstheme="minorBidi"/>
      <w:kern w:val="2"/>
      <w:sz w:val="22"/>
      <w:szCs w:val="22"/>
      <w:lang w:val="en-GB"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style>
  <w:style w:type="paragraph" w:styleId="3">
    <w:name w:val="header"/>
    <w:basedOn w:val="1"/>
    <w:link w:val="7"/>
    <w:unhideWhenUsed/>
    <w:qFormat/>
    <w:uiPriority w:val="99"/>
    <w:pPr>
      <w:tabs>
        <w:tab w:val="center" w:pos="4153"/>
        <w:tab w:val="right" w:pos="8306"/>
      </w:tabs>
    </w:pPr>
  </w:style>
  <w:style w:type="table" w:styleId="5">
    <w:name w:val="Table Grid"/>
    <w:basedOn w:val="4"/>
    <w:qFormat/>
    <w:uiPriority w:val="0"/>
    <w:pPr>
      <w:widowControl w:val="0"/>
    </w:pPr>
    <w:rPr>
      <w:rFonts w:ascii="Times New Roman" w:hAnsi="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style>
  <w:style w:type="character" w:customStyle="1" w:styleId="8">
    <w:name w:val="页脚 字符"/>
    <w:basedOn w:val="6"/>
    <w:link w:val="2"/>
    <w:qFormat/>
    <w:uiPriority w:val="99"/>
  </w:style>
  <w:style w:type="paragraph" w:styleId="9">
    <w:name w:val="List Paragraph"/>
    <w:basedOn w:val="1"/>
    <w:qFormat/>
    <w:uiPriority w:val="34"/>
    <w:pPr>
      <w:widowControl w:val="0"/>
      <w:ind w:firstLine="420" w:firstLineChars="200"/>
    </w:pPr>
    <w:rPr>
      <w:rFonts w:ascii="Times New Roman" w:hAnsi="Times New Roman" w:cs="Times New Roman"/>
      <w:sz w:val="21"/>
      <w:szCs w:val="24"/>
      <w:lang w:val="en-US"/>
      <w14:ligatures w14:val="none"/>
    </w:rPr>
  </w:style>
  <w:style w:type="paragraph" w:customStyle="1" w:styleId="10">
    <w:name w:val="列表段落1"/>
    <w:basedOn w:val="1"/>
    <w:qFormat/>
    <w:uiPriority w:val="99"/>
    <w:pPr>
      <w:widowControl w:val="0"/>
      <w:ind w:firstLine="420" w:firstLineChars="200"/>
    </w:pPr>
    <w:rPr>
      <w:rFonts w:ascii="Times New Roman" w:hAnsi="Times New Roman" w:cs="Times New Roman"/>
      <w:sz w:val="21"/>
      <w:szCs w:val="24"/>
      <w:lang w:val="en-US"/>
      <w14:ligatures w14:val="none"/>
    </w:rPr>
  </w:style>
  <w:style w:type="character" w:customStyle="1" w:styleId="11">
    <w:name w:val="Other|1_"/>
    <w:basedOn w:val="6"/>
    <w:link w:val="12"/>
    <w:qFormat/>
    <w:uiPriority w:val="0"/>
    <w:rPr>
      <w:sz w:val="26"/>
      <w:szCs w:val="26"/>
    </w:rPr>
  </w:style>
  <w:style w:type="paragraph" w:customStyle="1" w:styleId="12">
    <w:name w:val="Other|1"/>
    <w:basedOn w:val="1"/>
    <w:link w:val="11"/>
    <w:qFormat/>
    <w:uiPriority w:val="0"/>
    <w:pPr>
      <w:widowControl w:val="0"/>
      <w:jc w:val="center"/>
    </w:pPr>
    <w:rPr>
      <w:sz w:val="26"/>
      <w:szCs w:val="26"/>
    </w:rPr>
  </w:style>
  <w:style w:type="character" w:customStyle="1" w:styleId="13">
    <w:name w:val="141"/>
    <w:qFormat/>
    <w:uiPriority w:val="99"/>
    <w:rPr>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63"/>
    <customShpInfo spid="_x0000_s2064"/>
    <customShpInfo spid="_x0000_s2060"/>
    <customShpInfo spid="_x0000_s2061"/>
    <customShpInfo spid="_x0000_s2069"/>
    <customShpInfo spid="_x0000_s2072"/>
    <customShpInfo spid="_x0000_s2073"/>
    <customShpInfo spid="_x0000_s2074"/>
    <customShpInfo spid="_x0000_s2075"/>
    <customShpInfo spid="_x0000_s2083"/>
    <customShpInfo spid="_x0000_s2087"/>
    <customShpInfo spid="_x0000_s2094"/>
    <customShpInfo spid="_x0000_s2088"/>
    <customShpInfo spid="_x0000_s2091"/>
    <customShpInfo spid="_x0000_s2052"/>
    <customShpInfo spid="_x0000_s2053"/>
    <customShpInfo spid="_x0000_s2054"/>
    <customShpInfo spid="_x0000_s2055"/>
    <customShpInfo spid="_x0000_s2056"/>
    <customShpInfo spid="_x0000_s2057"/>
    <customShpInfo spid="_x0000_s2058"/>
    <customShpInfo spid="_x0000_s2059"/>
    <customShpInfo spid="_x0000_s2062"/>
    <customShpInfo spid="_x0000_s2065"/>
    <customShpInfo spid="_x0000_s2066"/>
    <customShpInfo spid="_x0000_s2067"/>
    <customShpInfo spid="_x0000_s2068"/>
    <customShpInfo spid="_x0000_s2070"/>
    <customShpInfo spid="_x0000_s2071"/>
    <customShpInfo spid="_x0000_s207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4BB3B-363C-41F6-8F88-AB1A431A9399}">
  <ds:schemaRefs/>
</ds:datastoreItem>
</file>

<file path=docProps/app.xml><?xml version="1.0" encoding="utf-8"?>
<Properties xmlns="http://schemas.openxmlformats.org/officeDocument/2006/extended-properties" xmlns:vt="http://schemas.openxmlformats.org/officeDocument/2006/docPropsVTypes">
  <Template>Normal</Template>
  <Pages>7</Pages>
  <Words>586</Words>
  <Characters>3346</Characters>
  <Lines>27</Lines>
  <Paragraphs>7</Paragraphs>
  <TotalTime>0</TotalTime>
  <ScaleCrop>false</ScaleCrop>
  <LinksUpToDate>false</LinksUpToDate>
  <CharactersWithSpaces>3925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2023-08-28T06:38:00Z</dcterms:created>
  <dc:creator>rong cheng</dc:creator>
  <cp:lastModifiedBy>十年前菇凉</cp:lastModifiedBy>
  <cp:lastPrinted>2023-09-07T08:27:00Z</cp:lastPrinted>
  <dcterms:modified xsi:type="dcterms:W3CDTF">2023-10-09T08:24:33Z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636B8D555A5C4C0D8C3F120BFD896F6B_12</vt:lpwstr>
  </property>
</Properties>
</file>