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9"/>
        <w:gridCol w:w="811"/>
        <w:gridCol w:w="304"/>
        <w:gridCol w:w="836"/>
        <w:gridCol w:w="800"/>
        <w:gridCol w:w="516"/>
        <w:gridCol w:w="707"/>
        <w:gridCol w:w="267"/>
        <w:gridCol w:w="447"/>
        <w:gridCol w:w="379"/>
        <w:gridCol w:w="326"/>
        <w:gridCol w:w="531"/>
        <w:gridCol w:w="639"/>
        <w:gridCol w:w="275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70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南京信息工程大学南通研究院采购立项审批表</w:t>
            </w:r>
          </w:p>
          <w:p>
            <w:pPr>
              <w:adjustRightInd w:val="0"/>
              <w:snapToGrid w:val="0"/>
              <w:spacing w:line="360" w:lineRule="auto"/>
              <w:ind w:left="210" w:leftChars="100" w:firstLine="1950" w:firstLineChars="1300"/>
              <w:rPr>
                <w:rFonts w:hint="eastAsia" w:ascii="黑体" w:eastAsia="黑体"/>
                <w:sz w:val="15"/>
                <w:szCs w:val="15"/>
              </w:rPr>
            </w:pPr>
          </w:p>
          <w:p>
            <w:pPr>
              <w:adjustRightInd w:val="0"/>
              <w:snapToGrid w:val="0"/>
              <w:spacing w:line="360" w:lineRule="auto"/>
              <w:ind w:left="210" w:leftChars="100" w:firstLine="3120" w:firstLineChars="1300"/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eastAsia="黑体"/>
                <w:sz w:val="24"/>
              </w:rPr>
              <w:t>项目编号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</w:t>
            </w:r>
            <w:bookmarkStart w:id="0" w:name="_Hlk85914711"/>
            <w:r>
              <w:rPr>
                <w:rFonts w:ascii="黑体" w:eastAsia="黑体"/>
                <w:sz w:val="24"/>
                <w:u w:val="single"/>
              </w:rPr>
              <w:t xml:space="preserve"> NXDNTYJY--0000</w:t>
            </w:r>
            <w:bookmarkEnd w:id="0"/>
            <w:r>
              <w:rPr>
                <w:rFonts w:hint="eastAsia" w:ascii="黑体" w:eastAsia="黑体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申报单位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</w:rPr>
              <w:t>南京信息工程大学南通研究院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</w:rPr>
              <w:t>申报时间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 w:cs="宋体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项目负责人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采购项目名称</w:t>
            </w:r>
          </w:p>
        </w:tc>
        <w:tc>
          <w:tcPr>
            <w:tcW w:w="4256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240" w:firstLineChars="100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申购</w:t>
            </w:r>
            <w:r>
              <w:rPr>
                <w:rFonts w:hint="eastAsia" w:ascii="楷体" w:hAnsi="楷体" w:eastAsia="楷体" w:cs="宋体"/>
                <w:kern w:val="0"/>
                <w:sz w:val="24"/>
                <w:lang w:val="en-US" w:eastAsia="zh-CN"/>
              </w:rPr>
              <w:t>人/联系电话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项目申报理由</w:t>
            </w:r>
          </w:p>
        </w:tc>
        <w:tc>
          <w:tcPr>
            <w:tcW w:w="6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83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项目经费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经费名称</w:t>
            </w:r>
          </w:p>
        </w:tc>
        <w:tc>
          <w:tcPr>
            <w:tcW w:w="20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南京信息工程大学南通研究院运</w:t>
            </w:r>
            <w:r>
              <w:rPr>
                <w:rFonts w:hint="eastAsia" w:ascii="楷体" w:hAnsi="楷体" w:eastAsia="楷体" w:cs="宋体"/>
                <w:kern w:val="0"/>
                <w:sz w:val="24"/>
                <w:lang w:val="en-US" w:eastAsia="zh-CN"/>
              </w:rPr>
              <w:t>行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经费</w:t>
            </w:r>
          </w:p>
        </w:tc>
        <w:tc>
          <w:tcPr>
            <w:tcW w:w="141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项目经费   预算金额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83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经费编号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lang w:val="en-US" w:eastAsia="zh-CN"/>
              </w:rPr>
              <w:t>001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218" w:leftChars="104"/>
              <w:jc w:val="center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经费使用   起止时间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lang w:val="en-US" w:eastAsia="zh-CN"/>
              </w:rPr>
              <w:t>申报单位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 w:cs="宋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lang w:val="en-US" w:eastAsia="zh-CN"/>
              </w:rPr>
              <w:t>领导意见</w:t>
            </w:r>
          </w:p>
        </w:tc>
        <w:tc>
          <w:tcPr>
            <w:tcW w:w="6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楷体" w:hAnsi="楷体" w:eastAsia="楷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lang w:val="en-US" w:eastAsia="zh-CN"/>
              </w:rPr>
              <w:t>申购人：                        审批人：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 xml:space="preserve"> 归口管理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部门意见</w:t>
            </w:r>
          </w:p>
        </w:tc>
        <w:tc>
          <w:tcPr>
            <w:tcW w:w="686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lang w:val="en-US" w:eastAsia="zh-CN"/>
              </w:rPr>
              <w:t xml:space="preserve">   审批人：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361" w:hanging="361" w:hangingChars="150"/>
              <w:jc w:val="center"/>
              <w:rPr>
                <w:rFonts w:hint="eastAsia" w:ascii="楷体" w:hAnsi="楷体" w:eastAsia="楷体"/>
                <w:b/>
                <w:bCs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校领导</w:t>
            </w:r>
          </w:p>
          <w:p>
            <w:pPr>
              <w:adjustRightInd w:val="0"/>
              <w:snapToGrid w:val="0"/>
              <w:ind w:left="361" w:hanging="361" w:hangingChars="150"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意见</w:t>
            </w:r>
          </w:p>
        </w:tc>
        <w:tc>
          <w:tcPr>
            <w:tcW w:w="686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700" w:type="dxa"/>
            <w:gridSpan w:val="16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kern w:val="0"/>
                <w:sz w:val="28"/>
                <w:szCs w:val="28"/>
              </w:rPr>
              <w:t>申 购 清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商品名称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商品型号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  <w:t>单价（元）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  <w:t>价格（元）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楷体" w:hAnsi="楷体" w:eastAsia="楷体"/>
                <w:color w:val="000000"/>
                <w:w w:val="8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楷体" w:hAnsi="楷体" w:eastAsia="楷体"/>
                <w:color w:val="000000"/>
                <w:w w:val="8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lang w:val="en-US" w:eastAsia="zh-CN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楷体" w:hAnsi="楷体" w:eastAsia="楷体"/>
                <w:color w:val="000000"/>
                <w:w w:val="8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bCs/>
                <w:color w:val="000000"/>
                <w:kern w:val="0"/>
                <w:lang w:val="en-US" w:eastAsia="zh-CN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楷体" w:hAnsi="楷体" w:eastAsia="楷体"/>
                <w:color w:val="000000"/>
                <w:w w:val="8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kern w:val="0"/>
                <w:lang w:val="en-US" w:eastAsia="zh-CN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2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送货地址</w:t>
            </w:r>
          </w:p>
        </w:tc>
        <w:tc>
          <w:tcPr>
            <w:tcW w:w="4688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南通信息技术应用创新产业园7号楼60</w:t>
            </w:r>
            <w:r>
              <w:rPr>
                <w:rFonts w:ascii="楷体" w:hAnsi="楷体" w:eastAsia="楷体"/>
                <w:color w:val="000000"/>
                <w:kern w:val="0"/>
                <w:sz w:val="24"/>
              </w:rPr>
              <w:t>2-2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室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楷体" w:hAnsi="楷体" w:eastAsia="楷体"/>
                <w:color w:val="000000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Cs w:val="21"/>
              </w:rPr>
              <w:t>收货验收人及电话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楷体" w:hAnsi="楷体" w:eastAsia="楷体"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02D7E"/>
    <w:rsid w:val="6F1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2022-03-29T02:55:00Z</dcterms:created>
  <dc:creator>Simba</dc:creator>
  <cp:lastModifiedBy>Simba</cp:lastModifiedBy>
  <dcterms:modified xsi:type="dcterms:W3CDTF">2022-03-29T02:58:24Z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3E913B7A73904D93867763BE19A67028</vt:lpwstr>
  </property>
</Properties>
</file>