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3DE7B">
      <w:pPr>
        <w:pStyle w:val="4"/>
        <w:rPr>
          <w:rFonts w:ascii="黑体" w:hAnsi="黑体" w:eastAsia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/>
          <w:color w:val="000000"/>
          <w:kern w:val="0"/>
          <w:sz w:val="28"/>
          <w:szCs w:val="28"/>
        </w:rPr>
        <w:t>附件2</w:t>
      </w:r>
    </w:p>
    <w:p w14:paraId="46A36D24">
      <w:pPr>
        <w:snapToGrid w:val="0"/>
        <w:jc w:val="center"/>
        <w:rPr>
          <w:rFonts w:hint="eastAsia" w:asciiTheme="majorEastAsia" w:hAnsiTheme="majorEastAsia" w:eastAsiaTheme="majorEastAsia"/>
          <w:b/>
          <w:bCs/>
          <w:color w:val="000000"/>
          <w:kern w:val="0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/>
          <w:b/>
          <w:bCs/>
          <w:color w:val="000000"/>
          <w:kern w:val="0"/>
          <w:sz w:val="36"/>
          <w:szCs w:val="36"/>
        </w:rPr>
        <w:t>教学设计评分</w:t>
      </w:r>
      <w:r>
        <w:rPr>
          <w:rFonts w:hint="eastAsia" w:asciiTheme="majorEastAsia" w:hAnsiTheme="majorEastAsia" w:eastAsiaTheme="majorEastAsia"/>
          <w:b/>
          <w:bCs/>
          <w:color w:val="000000"/>
          <w:kern w:val="0"/>
          <w:sz w:val="36"/>
          <w:szCs w:val="36"/>
          <w:lang w:val="en-US" w:eastAsia="zh-CN"/>
        </w:rPr>
        <w:t>细则</w:t>
      </w:r>
      <w:bookmarkStart w:id="0" w:name="_GoBack"/>
      <w:bookmarkEnd w:id="0"/>
    </w:p>
    <w:p w14:paraId="739F9760">
      <w:pPr>
        <w:widowControl/>
        <w:spacing w:line="400" w:lineRule="atLeast"/>
        <w:rPr>
          <w:rFonts w:ascii="仿宋_GB2312" w:hAnsi="宋体"/>
          <w:color w:val="000000"/>
          <w:kern w:val="0"/>
          <w:sz w:val="28"/>
          <w:szCs w:val="28"/>
        </w:rPr>
      </w:pPr>
    </w:p>
    <w:tbl>
      <w:tblPr>
        <w:tblStyle w:val="2"/>
        <w:tblW w:w="81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5670"/>
        <w:gridCol w:w="1058"/>
      </w:tblGrid>
      <w:tr w14:paraId="532D6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6BE3E">
            <w:pPr>
              <w:spacing w:line="480" w:lineRule="exact"/>
              <w:jc w:val="center"/>
              <w:rPr>
                <w:rFonts w:asci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1054AD">
            <w:pPr>
              <w:spacing w:line="480" w:lineRule="exact"/>
              <w:jc w:val="center"/>
              <w:rPr>
                <w:rFonts w:asci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8"/>
                <w:szCs w:val="28"/>
              </w:rPr>
              <w:t>评测要求</w:t>
            </w:r>
          </w:p>
        </w:tc>
        <w:tc>
          <w:tcPr>
            <w:tcW w:w="10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2D82A9">
            <w:pPr>
              <w:spacing w:line="480" w:lineRule="exact"/>
              <w:jc w:val="center"/>
              <w:rPr>
                <w:rFonts w:asci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8"/>
                <w:szCs w:val="28"/>
              </w:rPr>
              <w:t>分值</w:t>
            </w:r>
          </w:p>
        </w:tc>
      </w:tr>
      <w:tr w14:paraId="2D641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4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BA5A8AE">
            <w:pPr>
              <w:spacing w:line="48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8"/>
                <w:szCs w:val="28"/>
              </w:rPr>
              <w:t>教学</w:t>
            </w:r>
            <w:r>
              <w:rPr>
                <w:rFonts w:ascii="仿宋_GB2312" w:hAnsi="宋体"/>
                <w:color w:val="000000"/>
                <w:kern w:val="0"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hAnsi="宋体"/>
                <w:color w:val="000000"/>
                <w:kern w:val="0"/>
                <w:sz w:val="28"/>
                <w:szCs w:val="28"/>
              </w:rPr>
              <w:t>设计</w:t>
            </w:r>
          </w:p>
          <w:p w14:paraId="272B7E28">
            <w:pPr>
              <w:spacing w:line="48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8"/>
                <w:szCs w:val="28"/>
              </w:rPr>
              <w:t>（20分）</w:t>
            </w: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60951A">
            <w:pPr>
              <w:spacing w:line="480" w:lineRule="exact"/>
              <w:jc w:val="left"/>
              <w:rPr>
                <w:rFonts w:hint="default" w:ascii="黑体" w:hAnsi="宋体" w:eastAsia="黑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8"/>
                <w:szCs w:val="28"/>
                <w:lang w:val="en-US" w:eastAsia="zh-CN"/>
              </w:rPr>
              <w:t>紧密围绕立德树人根本任务，突出课程思政</w:t>
            </w:r>
          </w:p>
        </w:tc>
        <w:tc>
          <w:tcPr>
            <w:tcW w:w="10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0C6281">
            <w:pPr>
              <w:spacing w:line="480" w:lineRule="exact"/>
              <w:jc w:val="center"/>
              <w:rPr>
                <w:rFonts w:hint="eastAsia" w:ascii="黑体" w:hAnsi="宋体" w:eastAsia="黑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 w14:paraId="261CF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14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6AD246E">
            <w:pPr>
              <w:spacing w:line="48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65820F">
            <w:pPr>
              <w:spacing w:line="480" w:lineRule="exact"/>
              <w:jc w:val="left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8"/>
                <w:szCs w:val="28"/>
              </w:rPr>
              <w:t>符合教学大纲，内容充实，反映学科前沿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51FD74">
            <w:pPr>
              <w:spacing w:line="48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14:paraId="61D9F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14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F11D436">
            <w:pPr>
              <w:spacing w:line="480" w:lineRule="exact"/>
              <w:jc w:val="left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D782E5">
            <w:pPr>
              <w:spacing w:line="480" w:lineRule="exact"/>
              <w:jc w:val="left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8"/>
                <w:szCs w:val="28"/>
              </w:rPr>
              <w:t>教学目标明确、</w:t>
            </w:r>
            <w:r>
              <w:rPr>
                <w:rFonts w:hint="eastAsia" w:ascii="仿宋_GB2312" w:hAnsi="宋体"/>
                <w:color w:val="000000"/>
                <w:kern w:val="0"/>
                <w:sz w:val="28"/>
                <w:szCs w:val="28"/>
                <w:lang w:val="en-US" w:eastAsia="zh-CN"/>
              </w:rPr>
              <w:t>任务</w:t>
            </w:r>
            <w:r>
              <w:rPr>
                <w:rFonts w:hint="eastAsia" w:ascii="仿宋_GB2312" w:hAnsi="宋体"/>
                <w:color w:val="000000"/>
                <w:kern w:val="0"/>
                <w:sz w:val="28"/>
                <w:szCs w:val="28"/>
              </w:rPr>
              <w:t>清晰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79D427">
            <w:pPr>
              <w:spacing w:line="48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14:paraId="2DB56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14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823EE9F">
            <w:pPr>
              <w:spacing w:line="480" w:lineRule="exact"/>
              <w:jc w:val="left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2C0A8E">
            <w:pPr>
              <w:spacing w:line="480" w:lineRule="exact"/>
              <w:jc w:val="left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8"/>
                <w:szCs w:val="28"/>
              </w:rPr>
              <w:t>准确把握课程的重点和难点，针对性强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A4CF0F">
            <w:pPr>
              <w:spacing w:line="480" w:lineRule="exact"/>
              <w:jc w:val="center"/>
              <w:rPr>
                <w:rFonts w:hint="eastAsia" w:ascii="仿宋_GB2312" w:eastAsia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</w:tr>
      <w:tr w14:paraId="01B82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4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764F22C">
            <w:pPr>
              <w:spacing w:line="480" w:lineRule="exact"/>
              <w:jc w:val="left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CE0FAC">
            <w:pPr>
              <w:spacing w:line="480" w:lineRule="exact"/>
              <w:jc w:val="left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8"/>
                <w:szCs w:val="28"/>
              </w:rPr>
              <w:t>教学进程组织合理，方法手段运用恰当有效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F3810F">
            <w:pPr>
              <w:spacing w:line="480" w:lineRule="exact"/>
              <w:jc w:val="center"/>
              <w:rPr>
                <w:rFonts w:hint="eastAsia" w:ascii="仿宋_GB2312" w:eastAsia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</w:tr>
      <w:tr w14:paraId="692C0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4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59968">
            <w:pPr>
              <w:spacing w:line="480" w:lineRule="exact"/>
              <w:jc w:val="left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682740">
            <w:pPr>
              <w:spacing w:line="480" w:lineRule="exact"/>
              <w:jc w:val="left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8"/>
                <w:szCs w:val="28"/>
              </w:rPr>
              <w:t>文字表达准确、简洁，阐述清楚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6228DC">
            <w:pPr>
              <w:spacing w:line="48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8"/>
                <w:szCs w:val="28"/>
              </w:rPr>
              <w:t>2</w:t>
            </w:r>
          </w:p>
        </w:tc>
      </w:tr>
    </w:tbl>
    <w:p w14:paraId="2FCF84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CC5"/>
    <w:rsid w:val="004E2A45"/>
    <w:rsid w:val="007F29BD"/>
    <w:rsid w:val="009D799B"/>
    <w:rsid w:val="00D57CC5"/>
    <w:rsid w:val="12006926"/>
    <w:rsid w:val="7A8D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无间隔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130</Words>
  <Characters>131</Characters>
  <Lines>1</Lines>
  <Paragraphs>1</Paragraphs>
  <TotalTime>3</TotalTime>
  <ScaleCrop>false</ScaleCrop>
  <LinksUpToDate>false</LinksUpToDate>
  <CharactersWithSpaces>138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2021-12-08T07:44:00Z</dcterms:created>
  <dc:creator>Administrator</dc:creator>
  <cp:lastModifiedBy>陈小菊</cp:lastModifiedBy>
  <dcterms:modified xsi:type="dcterms:W3CDTF">2025-12-25T07:03:44Z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eyJoZGlkIjoiOTc5OTAyMmZjM2VhYmY0MjVjY2EyMjI5ZWQ0ZjBjY2EiLCJ1c2VySWQiOiIxNTUxNzE0MjgyIn0=</vt:lpwstr>
  </property>
  <property fmtid="{D5CDD505-2E9C-101B-9397-08002B2CF9AE}" pid="3" name="KSOProductBuildVer">
    <vt:lpwstr>2052-12.1.0.23542</vt:lpwstr>
  </property>
  <property fmtid="{D5CDD505-2E9C-101B-9397-08002B2CF9AE}" pid="4" name="ICV">
    <vt:lpwstr>2F9633237E7948188ABD164CC8CFFFA0_12</vt:lpwstr>
  </property>
</Properties>
</file>